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78" w:rsidRDefault="007D1678" w:rsidP="007D1678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9525</wp:posOffset>
            </wp:positionV>
            <wp:extent cx="1485900" cy="9398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SSS </w:t>
      </w:r>
      <w:proofErr w:type="spellStart"/>
      <w:r>
        <w:rPr>
          <w:rFonts w:ascii="Arial" w:hAnsi="Arial"/>
          <w:b/>
          <w:bCs/>
          <w:sz w:val="32"/>
          <w:szCs w:val="32"/>
        </w:rPr>
        <w:t>Schäferhundverein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RSV2000 e.V.</w:t>
      </w:r>
    </w:p>
    <w:p w:rsidR="007D1678" w:rsidRDefault="00381F2E" w:rsidP="007D1678">
      <w:pPr>
        <w:jc w:val="center"/>
        <w:rPr>
          <w:b/>
          <w:sz w:val="28"/>
          <w:szCs w:val="28"/>
        </w:rPr>
      </w:pPr>
      <w:hyperlink r:id="rId6" w:history="1">
        <w:r w:rsidR="007D1678">
          <w:rPr>
            <w:rStyle w:val="Hyperlink"/>
            <w:b/>
            <w:bCs/>
            <w:sz w:val="16"/>
            <w:szCs w:val="16"/>
          </w:rPr>
          <w:t>www.rsv2000.de</w:t>
        </w:r>
      </w:hyperlink>
    </w:p>
    <w:p w:rsidR="007D1678" w:rsidRDefault="007D1678" w:rsidP="007D1678">
      <w:pPr>
        <w:tabs>
          <w:tab w:val="left" w:pos="2199"/>
          <w:tab w:val="center" w:pos="5032"/>
        </w:tabs>
        <w:jc w:val="center"/>
        <w:rPr>
          <w:rFonts w:ascii="Arial" w:hAnsi="Arial"/>
          <w:color w:val="333333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4997450</wp:posOffset>
            </wp:positionH>
            <wp:positionV relativeFrom="paragraph">
              <wp:posOffset>1905</wp:posOffset>
            </wp:positionV>
            <wp:extent cx="800100" cy="439420"/>
            <wp:effectExtent l="0" t="0" r="0" b="0"/>
            <wp:wrapNone/>
            <wp:docPr id="5" name="Grafik 5" descr="VDH-Raute07_4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DH-Raute07_4c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5911850</wp:posOffset>
            </wp:positionH>
            <wp:positionV relativeFrom="paragraph">
              <wp:posOffset>5080</wp:posOffset>
            </wp:positionV>
            <wp:extent cx="457200" cy="454025"/>
            <wp:effectExtent l="0" t="0" r="0" b="3175"/>
            <wp:wrapNone/>
            <wp:docPr id="4" name="Grafik 4" descr="FCI_Logo_positiv_260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CI_Logo_positiv_2603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color w:val="333333"/>
        </w:rPr>
        <w:t>Leistungsrichterobmann</w:t>
      </w:r>
    </w:p>
    <w:p w:rsidR="007D1678" w:rsidRDefault="007D1678" w:rsidP="007D1678">
      <w:pPr>
        <w:tabs>
          <w:tab w:val="left" w:pos="2199"/>
          <w:tab w:val="center" w:pos="5032"/>
        </w:tabs>
        <w:jc w:val="center"/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LCC Saar-Pfalz</w:t>
      </w:r>
    </w:p>
    <w:p w:rsidR="007D1678" w:rsidRDefault="007D1678" w:rsidP="007D1678">
      <w:pPr>
        <w:tabs>
          <w:tab w:val="left" w:pos="2199"/>
          <w:tab w:val="center" w:pos="5032"/>
        </w:tabs>
        <w:jc w:val="center"/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Zuchtbeauftragter</w:t>
      </w:r>
    </w:p>
    <w:p w:rsidR="007D1678" w:rsidRDefault="007D1678" w:rsidP="007D1678">
      <w:pPr>
        <w:tabs>
          <w:tab w:val="left" w:pos="2109"/>
          <w:tab w:val="center" w:pos="4818"/>
        </w:tabs>
        <w:jc w:val="center"/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 xml:space="preserve"> </w:t>
      </w:r>
    </w:p>
    <w:p w:rsidR="007D1678" w:rsidRDefault="007D1678" w:rsidP="007D1678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32"/>
          <w:szCs w:val="32"/>
        </w:rPr>
      </w:pPr>
      <w:r>
        <w:rPr>
          <w:rFonts w:ascii="Cambria-Bold" w:hAnsi="Cambria-Bold" w:cs="Cambria-Bold"/>
          <w:b/>
          <w:bCs/>
          <w:color w:val="000000"/>
          <w:sz w:val="32"/>
          <w:szCs w:val="32"/>
        </w:rPr>
        <w:t>Erklärungen zur Prüfungsordnung 2019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Zusammenfassung der Änderungen PO 2019</w:t>
      </w:r>
    </w:p>
    <w:p w:rsidR="00871DBA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Da es für unterschiedliche Hundesportarten internationale Prüfungsordnungen gibt, wurden die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Bezeichnungen wie folgt geändert: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Internationale Gebrauchshunde Prüfung </w:t>
      </w: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IGP 1-3 </w:t>
      </w:r>
      <w:r>
        <w:rPr>
          <w:rFonts w:ascii="Cambria" w:hAnsi="Cambria" w:cs="Cambria"/>
          <w:color w:val="000000"/>
          <w:sz w:val="23"/>
          <w:szCs w:val="23"/>
        </w:rPr>
        <w:t xml:space="preserve">für </w:t>
      </w: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IPO 1-3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Internationale Fährtenhunde Prüfung </w:t>
      </w: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IFH 1/2 für FH1/2 und IGP FH </w:t>
      </w:r>
      <w:r>
        <w:rPr>
          <w:rFonts w:ascii="Cambria" w:hAnsi="Cambria" w:cs="Cambria"/>
          <w:color w:val="000000"/>
          <w:sz w:val="23"/>
          <w:szCs w:val="23"/>
        </w:rPr>
        <w:t xml:space="preserve">für </w:t>
      </w: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IPO-FH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Internationale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</w:t>
      </w: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BgH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1-3 </w:t>
      </w:r>
      <w:r>
        <w:rPr>
          <w:rFonts w:ascii="Cambria" w:hAnsi="Cambria" w:cs="Cambria"/>
          <w:color w:val="000000"/>
          <w:sz w:val="23"/>
          <w:szCs w:val="23"/>
        </w:rPr>
        <w:t xml:space="preserve">für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BgH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1-3, IAD für AD (Ausdauerprüfung)</w:t>
      </w:r>
    </w:p>
    <w:p w:rsidR="00871DBA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F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F0000"/>
          <w:sz w:val="23"/>
          <w:szCs w:val="23"/>
        </w:rPr>
      </w:pPr>
      <w:r>
        <w:rPr>
          <w:rFonts w:ascii="Cambria-Bold" w:hAnsi="Cambria-Bold" w:cs="Cambria-Bold"/>
          <w:b/>
          <w:bCs/>
          <w:color w:val="FF0000"/>
          <w:sz w:val="23"/>
          <w:szCs w:val="23"/>
        </w:rPr>
        <w:t>Für die Ausdauerprüfung ist die BH/VT vorgeschrieben. Eine Durchführung der AD ist auch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F0000"/>
          <w:sz w:val="23"/>
          <w:szCs w:val="23"/>
        </w:rPr>
      </w:pPr>
      <w:r>
        <w:rPr>
          <w:rFonts w:ascii="Cambria-Bold" w:hAnsi="Cambria-Bold" w:cs="Cambria-Bold"/>
          <w:b/>
          <w:bCs/>
          <w:color w:val="FF0000"/>
          <w:sz w:val="23"/>
          <w:szCs w:val="23"/>
        </w:rPr>
        <w:t xml:space="preserve">nach der alten Regelung für kleinere Rassen </w:t>
      </w:r>
      <w:proofErr w:type="spellStart"/>
      <w:r>
        <w:rPr>
          <w:rFonts w:ascii="Cambria-Bold" w:hAnsi="Cambria-Bold" w:cs="Cambria-Bold"/>
          <w:b/>
          <w:bCs/>
          <w:color w:val="FF0000"/>
          <w:sz w:val="23"/>
          <w:szCs w:val="23"/>
        </w:rPr>
        <w:t>mög-lich</w:t>
      </w:r>
      <w:proofErr w:type="spellEnd"/>
      <w:r>
        <w:rPr>
          <w:rFonts w:ascii="Cambria-Bold" w:hAnsi="Cambria-Bold" w:cs="Cambria-Bold"/>
          <w:b/>
          <w:bCs/>
          <w:color w:val="FF0000"/>
          <w:sz w:val="23"/>
          <w:szCs w:val="23"/>
        </w:rPr>
        <w:t>.</w:t>
      </w:r>
    </w:p>
    <w:p w:rsidR="00871DBA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Auch der Aufbau der Prüfungsordnung hat sich geändert. Die einzelnen Stufen werden nicht mehr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gesondert beschrieben. So sollen die ewigen Wiederholungen vermieden werden. Was fährtenfähiger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Untergrund, wie Halsung, Geschirr, Leinen sein dürfen, wie gemeldet wird usw., muss nicht jedes Mal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wieder beschrieben werden.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Leider wurden die BH/VT und die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IBgH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trotz deutlicher Abweichung in die Beschreibung der IGP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Unterordnungen hineingemischt. Im DVG werden wir deshalb für diese beiden Prüfungs-stufen eigene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Zusammenstellungen herausgeben.</w:t>
      </w:r>
    </w:p>
    <w:p w:rsidR="00871DBA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 xml:space="preserve">Der Aufbau </w:t>
      </w:r>
      <w:r>
        <w:rPr>
          <w:rFonts w:ascii="Cambria" w:hAnsi="Cambria" w:cs="Cambria"/>
          <w:color w:val="000000"/>
          <w:sz w:val="23"/>
          <w:szCs w:val="23"/>
        </w:rPr>
        <w:t>der neuen Prüfungsordnung sieht wie folgt aus.</w:t>
      </w:r>
    </w:p>
    <w:p w:rsidR="00871DBA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- 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Präambel</w:t>
      </w:r>
    </w:p>
    <w:p w:rsidR="00871DBA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- 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Allgemeines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Saison, Prüfungstage etc.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Prüfungsleiter, Leistungsrichter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Zulassungsalter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Antidoping, Impfvorschriften, Sozialverträglichkeit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Einheiten, Prüfungsteilnehmer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Unbefangenheits- und ID Kontrolle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Helferbestimmungen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 xml:space="preserve">- 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Begleithundeprüfung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Aufteilung der Übungen / Punkte (keine Ausführungsbeschreibungen der einzelnen Übungen)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Prüfung im Verkehr</w:t>
      </w:r>
    </w:p>
    <w:p w:rsidR="00871DBA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- 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Abteilung A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Tabelle mit Prüfungsstufen und Anforderungen</w:t>
      </w:r>
    </w:p>
    <w:p w:rsidR="00871DBA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 xml:space="preserve">Beschreibung aller Punkte der Fährtenarbeit wie, Untergrund, Legen der Fährten, 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Gegenstän</w:t>
      </w:r>
      <w:r w:rsidR="00B5587F">
        <w:rPr>
          <w:rFonts w:ascii="Calibri" w:hAnsi="Calibri" w:cs="Calibri"/>
          <w:color w:val="000000"/>
          <w:sz w:val="23"/>
          <w:szCs w:val="23"/>
        </w:rPr>
        <w:t>de,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B5587F">
        <w:rPr>
          <w:rFonts w:ascii="Calibri" w:hAnsi="Calibri" w:cs="Calibri"/>
          <w:color w:val="000000"/>
          <w:sz w:val="23"/>
          <w:szCs w:val="23"/>
        </w:rPr>
        <w:t>Loben, Ansatz, Bewertung etc.</w:t>
      </w:r>
    </w:p>
    <w:p w:rsidR="00871DBA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- 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Abteilung B</w:t>
      </w:r>
    </w:p>
    <w:p w:rsidR="00871DBA" w:rsidRDefault="00871DBA" w:rsidP="00B5587F">
      <w:pPr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Beschreibung der grundsätzlichen Anforderungen, Hörzeichen</w:t>
      </w:r>
    </w:p>
    <w:p w:rsidR="00B5587F" w:rsidRPr="00871DBA" w:rsidRDefault="00871DBA" w:rsidP="00B5587F">
      <w:pPr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&gt; </w:t>
      </w:r>
      <w:r w:rsidR="00B5587F">
        <w:rPr>
          <w:rFonts w:ascii="Calibri" w:hAnsi="Calibri" w:cs="Calibri"/>
          <w:sz w:val="23"/>
          <w:szCs w:val="23"/>
        </w:rPr>
        <w:t>Tabelle mit Übungsinhalten / Punkte der einzelnen Stufen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Beschreibung der einzelnen Unterordnungsübungen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Bewertung</w:t>
      </w:r>
    </w:p>
    <w:p w:rsidR="00871DBA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- 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Abteilung C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Allgemeines, Grundanforderungen, Bewertungen Bewachung und Trennen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Tabelle mit Übungsinhalten / Punkte der einzelnen IGP Stufen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Beschreibung der einzelnen Übungen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Bewertung</w:t>
      </w:r>
    </w:p>
    <w:p w:rsidR="00871DBA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- 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Zusatzprüfungen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IGP-ZTP, IGP-V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Fährtenprüfung (F Pr.1-3)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Unterordnungsprüfung (U Pr.1-3)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 S</w:t>
      </w:r>
      <w:r w:rsidR="00B5587F">
        <w:rPr>
          <w:rFonts w:ascii="Calibri" w:hAnsi="Calibri" w:cs="Calibri"/>
          <w:color w:val="000000"/>
          <w:sz w:val="23"/>
          <w:szCs w:val="23"/>
        </w:rPr>
        <w:t>chutzdienstprüfung (S Pr.1-3)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Gebrauchshundeprüfung, ehemals IPO-A (G Pr.1-3)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Stöberprüfung (</w:t>
      </w:r>
      <w:proofErr w:type="spellStart"/>
      <w:r w:rsidR="00B5587F">
        <w:rPr>
          <w:rFonts w:ascii="Calibri" w:hAnsi="Calibri" w:cs="Calibri"/>
          <w:color w:val="000000"/>
          <w:sz w:val="23"/>
          <w:szCs w:val="23"/>
        </w:rPr>
        <w:t>Stb</w:t>
      </w:r>
      <w:proofErr w:type="spellEnd"/>
      <w:r w:rsidR="00B5587F">
        <w:rPr>
          <w:rFonts w:ascii="Calibri" w:hAnsi="Calibri" w:cs="Calibri"/>
          <w:color w:val="000000"/>
          <w:sz w:val="23"/>
          <w:szCs w:val="23"/>
        </w:rPr>
        <w:t xml:space="preserve"> Pr.1-3)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 xml:space="preserve">AD (hier gilt mit VDH Vorstandsbeschluss unverändert die DVG-Ausdauerprüfung, da nur dort </w:t>
      </w:r>
      <w:r>
        <w:rPr>
          <w:rFonts w:ascii="Calibri" w:hAnsi="Calibri" w:cs="Calibri"/>
          <w:color w:val="000000"/>
          <w:sz w:val="23"/>
          <w:szCs w:val="23"/>
        </w:rPr>
        <w:t xml:space="preserve"> die  </w:t>
      </w:r>
      <w:r w:rsidR="00B5587F">
        <w:rPr>
          <w:rFonts w:ascii="Calibri" w:hAnsi="Calibri" w:cs="Calibri"/>
          <w:color w:val="000000"/>
          <w:sz w:val="23"/>
          <w:szCs w:val="23"/>
        </w:rPr>
        <w:t>Belange bzgl. kleinerer Rassen berücksichtigt sind)</w:t>
      </w:r>
    </w:p>
    <w:p w:rsidR="00871DBA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- 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Skizzen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Fährtenformen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Schrittfolge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Ablage Gegenstände</w:t>
      </w:r>
    </w:p>
    <w:p w:rsidR="00B5587F" w:rsidRDefault="00871DBA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proofErr w:type="spellStart"/>
      <w:r w:rsidR="00B5587F">
        <w:rPr>
          <w:rFonts w:ascii="Calibri" w:hAnsi="Calibri" w:cs="Calibri"/>
          <w:color w:val="000000"/>
          <w:sz w:val="23"/>
          <w:szCs w:val="23"/>
        </w:rPr>
        <w:t>Bringhölzer</w:t>
      </w:r>
      <w:proofErr w:type="spellEnd"/>
    </w:p>
    <w:p w:rsidR="00B5587F" w:rsidRDefault="00381F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Markierungspunkte</w:t>
      </w:r>
    </w:p>
    <w:p w:rsidR="00B5587F" w:rsidRDefault="00381F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Sprunggeräte</w:t>
      </w:r>
    </w:p>
    <w:p w:rsidR="00381F2E" w:rsidRDefault="00381F2E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Erklärungen, Ergänzungen zu Allgemeines</w:t>
      </w:r>
    </w:p>
    <w:p w:rsidR="00B5587F" w:rsidRDefault="00381F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</w:rPr>
        <w:t>Prüfungstage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 Ganzjährig an Wochenenden und Feiertagen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 Der Freitag kann in Verbindung mit dem Samstag geschützt werden, wenn am Samstag eine Überzahl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besteht. (Ausnahme: Teilnehmer legen die BH/VT plus eine weitere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Einstiegsprüfungstufe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IGP 1, FH 1 usw.</w:t>
      </w:r>
      <w:r w:rsidR="00381F2E">
        <w:rPr>
          <w:rFonts w:ascii="Calibri" w:hAnsi="Calibri" w:cs="Calibri"/>
          <w:color w:val="000000"/>
          <w:sz w:val="23"/>
          <w:szCs w:val="23"/>
        </w:rPr>
        <w:t xml:space="preserve"> ab).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Bedingung: Nicht vor 12:00 Uhr, nur max. die Hälfte der möglichen Einheiten. Die Prüfung muss am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Samstag beendet werden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00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000000"/>
          <w:sz w:val="23"/>
          <w:szCs w:val="23"/>
        </w:rPr>
      </w:pPr>
    </w:p>
    <w:p w:rsidR="00B5587F" w:rsidRDefault="00381F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bidi="he-IL"/>
        </w:rPr>
      </w:pPr>
      <w:r>
        <w:rPr>
          <w:rFonts w:ascii="Arial" w:hAnsi="Arial" w:cs="Arial"/>
          <w:color w:val="000000"/>
          <w:sz w:val="23"/>
          <w:szCs w:val="23"/>
        </w:rPr>
        <w:t xml:space="preserve">&gt; </w:t>
      </w:r>
      <w:r w:rsidR="00B5587F">
        <w:rPr>
          <w:rFonts w:ascii="Calibri" w:hAnsi="Calibri" w:cs="Calibri"/>
          <w:color w:val="000000"/>
          <w:sz w:val="23"/>
          <w:szCs w:val="23"/>
          <w:lang w:bidi="he-IL"/>
        </w:rPr>
        <w:t>2 Prüfungsstufen sind in folgender Kombination an „Zweitagesprüfungen“ möglich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1. Tag BH/VT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2. Tag IGP1, IGPV, F Pr.1, U Pr.1, S Pr.1, AD, I FH-V, I FH1, IGP-ZTP, IBgH1, StbPr.1</w:t>
      </w:r>
    </w:p>
    <w:p w:rsidR="007D1678" w:rsidRDefault="00B5587F" w:rsidP="00B5587F">
      <w:pPr>
        <w:rPr>
          <w:rFonts w:ascii="Arial" w:hAnsi="Arial"/>
          <w:sz w:val="16"/>
          <w:szCs w:val="16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- </w:t>
      </w:r>
      <w:r>
        <w:rPr>
          <w:rFonts w:ascii="Calibri-BoldItalic" w:hAnsi="Calibri-BoldItalic" w:cs="Calibri-BoldItalic"/>
          <w:b/>
          <w:bCs/>
          <w:i/>
          <w:iCs/>
          <w:color w:val="FF0000"/>
          <w:sz w:val="23"/>
          <w:szCs w:val="23"/>
        </w:rPr>
        <w:t xml:space="preserve">Nicht IGP-FH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3"/>
          <w:szCs w:val="23"/>
        </w:rPr>
        <w:t>(wie in PO beschrieben)</w:t>
      </w:r>
    </w:p>
    <w:p w:rsidR="007D1678" w:rsidRDefault="007D1678" w:rsidP="007D1678">
      <w:pPr>
        <w:rPr>
          <w:rFonts w:ascii="Arial" w:hAnsi="Arial"/>
          <w:sz w:val="16"/>
          <w:szCs w:val="16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>
        <w:rPr>
          <w:rFonts w:ascii="Calibri" w:hAnsi="Calibri" w:cs="Calibri"/>
          <w:color w:val="FF0000"/>
          <w:sz w:val="23"/>
          <w:szCs w:val="23"/>
        </w:rPr>
        <w:t>Solange der Widerspruch bei der Zulassungsvoraussetzung für die IGP-FH (laut PO IFH2 oder BH/VT) nicht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  <w:lang w:bidi="he-IL"/>
        </w:rPr>
      </w:pPr>
      <w:r>
        <w:rPr>
          <w:rFonts w:ascii="Calibri" w:hAnsi="Calibri" w:cs="Calibri"/>
          <w:color w:val="FF0000"/>
          <w:sz w:val="23"/>
          <w:szCs w:val="23"/>
        </w:rPr>
        <w:t>geklärt ist, ist diese Ko</w:t>
      </w:r>
      <w:r>
        <w:rPr>
          <w:rFonts w:ascii="Calibri" w:hAnsi="Calibri" w:cs="Calibri"/>
          <w:color w:val="FF0000"/>
          <w:sz w:val="23"/>
          <w:szCs w:val="23"/>
          <w:lang w:bidi="he-IL"/>
        </w:rPr>
        <w:t>mbination nicht möglich. Hierfür bräuchte man auch eine „Dreitagesprüfung“.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  <w:lang w:bidi="he-IL"/>
        </w:rPr>
      </w:pPr>
      <w:r>
        <w:rPr>
          <w:rFonts w:ascii="Calibri" w:hAnsi="Calibri" w:cs="Calibri"/>
          <w:color w:val="FF0000"/>
          <w:sz w:val="23"/>
          <w:szCs w:val="23"/>
          <w:lang w:bidi="he-IL"/>
        </w:rPr>
        <w:t>Es Kann sich hier „normalerweise“ nur um einen Fehler handeln, denn wenn jemand mit seinen Hund eine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>
        <w:rPr>
          <w:rFonts w:ascii="Calibri" w:hAnsi="Calibri" w:cs="Calibri"/>
          <w:color w:val="FF0000"/>
          <w:sz w:val="23"/>
          <w:szCs w:val="23"/>
        </w:rPr>
        <w:t>IFH-2 ablegen möchte, braucht er die IFH-1. Ein anderer möchte in der gleichen Prüfung die IGP-FH, (2x die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>
        <w:rPr>
          <w:rFonts w:ascii="Calibri" w:hAnsi="Calibri" w:cs="Calibri"/>
          <w:color w:val="FF0000"/>
          <w:sz w:val="23"/>
          <w:szCs w:val="23"/>
        </w:rPr>
        <w:t>IFH-2 in einer Prüfung), ablegen und sollte dann nur die BH/VT haben. Dieses kann eigentlich nur falsch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>
        <w:rPr>
          <w:rFonts w:ascii="Calibri" w:hAnsi="Calibri" w:cs="Calibri"/>
          <w:color w:val="FF0000"/>
          <w:sz w:val="23"/>
          <w:szCs w:val="23"/>
        </w:rPr>
        <w:t>sein.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000000"/>
          <w:sz w:val="23"/>
          <w:szCs w:val="23"/>
        </w:rPr>
      </w:pPr>
    </w:p>
    <w:p w:rsidR="00B5587F" w:rsidRDefault="00381F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&gt;</w:t>
      </w:r>
      <w:r w:rsidR="00B5587F" w:rsidRPr="00381F2E">
        <w:rPr>
          <w:rFonts w:ascii="Calibri" w:hAnsi="Calibri" w:cs="Calibri"/>
          <w:color w:val="000000"/>
          <w:sz w:val="23"/>
          <w:szCs w:val="23"/>
        </w:rPr>
        <w:t>Das Zulassungsalter für die BH/VT wird lt. PO von den Landesorganisationen festgelegt. Im Bereich des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B5587F">
        <w:rPr>
          <w:rFonts w:ascii="Calibri" w:hAnsi="Calibri" w:cs="Calibri"/>
          <w:color w:val="000000"/>
          <w:sz w:val="23"/>
          <w:szCs w:val="23"/>
        </w:rPr>
        <w:t>VDH sind das 15 Monate.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000000"/>
          <w:sz w:val="23"/>
          <w:szCs w:val="23"/>
        </w:rPr>
      </w:pPr>
    </w:p>
    <w:p w:rsidR="00B5587F" w:rsidRPr="00381F2E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</w:rPr>
      </w:pPr>
      <w:r w:rsidRPr="00381F2E">
        <w:rPr>
          <w:rFonts w:ascii="Calibri" w:hAnsi="Calibri" w:cs="Calibri"/>
          <w:b/>
          <w:color w:val="000000"/>
          <w:sz w:val="32"/>
          <w:szCs w:val="32"/>
        </w:rPr>
        <w:t>Sozialverträglichkeit</w:t>
      </w:r>
    </w:p>
    <w:p w:rsidR="00B5587F" w:rsidRPr="00381F2E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FF0000"/>
          <w:sz w:val="23"/>
          <w:szCs w:val="23"/>
        </w:rPr>
      </w:pPr>
      <w:r w:rsidRPr="00381F2E">
        <w:rPr>
          <w:rFonts w:ascii="Cambria" w:hAnsi="Cambria" w:cs="Cambria"/>
          <w:color w:val="FF0000"/>
          <w:sz w:val="23"/>
          <w:szCs w:val="23"/>
        </w:rPr>
        <w:t>Bei mangelnder Sozialverträglichkeit muss der Hund erneut die BH/VT ablegen.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3"/>
          <w:szCs w:val="23"/>
        </w:rPr>
      </w:pP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Hier </w:t>
      </w:r>
      <w:proofErr w:type="spellStart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>muß</w:t>
      </w:r>
      <w:proofErr w:type="spellEnd"/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 noch nachgefragt werden wie das allgemein gehandhabt werden soll.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000000"/>
          <w:sz w:val="24"/>
          <w:szCs w:val="24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000000"/>
          <w:sz w:val="24"/>
          <w:szCs w:val="24"/>
        </w:rPr>
      </w:pPr>
    </w:p>
    <w:p w:rsidR="00B5587F" w:rsidRPr="00381F2E" w:rsidRDefault="00B5587F" w:rsidP="00381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</w:rPr>
      </w:pPr>
      <w:r w:rsidRPr="00381F2E">
        <w:rPr>
          <w:rFonts w:ascii="Calibri" w:hAnsi="Calibri" w:cs="Calibri"/>
          <w:b/>
          <w:color w:val="000000"/>
          <w:sz w:val="32"/>
          <w:szCs w:val="32"/>
        </w:rPr>
        <w:t>Einheiten pro Prüfungsstufe / Zusatzerklärung</w:t>
      </w:r>
    </w:p>
    <w:p w:rsidR="00381F2E" w:rsidRDefault="00381F2E" w:rsidP="00381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B5587F" w:rsidRPr="00381F2E" w:rsidRDefault="00381F2E" w:rsidP="00381F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&gt;</w:t>
      </w:r>
      <w:r w:rsidR="00B5587F" w:rsidRPr="00381F2E">
        <w:rPr>
          <w:rFonts w:ascii="Calibri" w:hAnsi="Calibri" w:cs="Calibri"/>
          <w:color w:val="000000"/>
          <w:sz w:val="23"/>
          <w:szCs w:val="23"/>
        </w:rPr>
        <w:t>BH-VT mit Sachkundeprüfung sind 3 Einheiten</w:t>
      </w:r>
    </w:p>
    <w:p w:rsidR="00B5587F" w:rsidRDefault="00381F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IGP-FH sind 3 Einheiten pro Tag</w:t>
      </w:r>
    </w:p>
    <w:p w:rsidR="00381F2E" w:rsidRDefault="00381F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B5587F" w:rsidRPr="00381F2E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</w:rPr>
      </w:pPr>
      <w:r w:rsidRPr="00381F2E">
        <w:rPr>
          <w:rFonts w:ascii="Calibri" w:hAnsi="Calibri" w:cs="Calibri"/>
          <w:b/>
          <w:color w:val="000000"/>
          <w:sz w:val="32"/>
          <w:szCs w:val="32"/>
        </w:rPr>
        <w:t>Gehandicapte Hunde</w:t>
      </w:r>
    </w:p>
    <w:p w:rsidR="00381F2E" w:rsidRDefault="00381F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Ob gehandicapte Hunde, und unter welchen Bedingungen, Prüfungen ablegen können, müssen im Vorwege</w:t>
      </w:r>
      <w:r w:rsidR="00381F2E">
        <w:rPr>
          <w:rFonts w:ascii="Calibri" w:hAnsi="Calibri" w:cs="Calibri"/>
          <w:color w:val="000000"/>
          <w:sz w:val="23"/>
          <w:szCs w:val="23"/>
        </w:rPr>
        <w:t xml:space="preserve"> mit </w:t>
      </w:r>
      <w:proofErr w:type="gramStart"/>
      <w:r w:rsidR="00381F2E">
        <w:rPr>
          <w:rFonts w:ascii="Calibri" w:hAnsi="Calibri" w:cs="Calibri"/>
          <w:color w:val="000000"/>
          <w:sz w:val="23"/>
          <w:szCs w:val="23"/>
        </w:rPr>
        <w:t xml:space="preserve">dem </w:t>
      </w:r>
      <w:r>
        <w:rPr>
          <w:rFonts w:ascii="Calibri" w:hAnsi="Calibri" w:cs="Calibri"/>
          <w:color w:val="000000"/>
          <w:sz w:val="23"/>
          <w:szCs w:val="23"/>
        </w:rPr>
        <w:t xml:space="preserve"> LV-LRO geklärt werden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. Grundsätzlich </w:t>
      </w:r>
      <w:r w:rsidR="00381F2E">
        <w:rPr>
          <w:rFonts w:ascii="Calibri" w:hAnsi="Calibri" w:cs="Calibri"/>
          <w:color w:val="000000"/>
          <w:sz w:val="23"/>
          <w:szCs w:val="23"/>
        </w:rPr>
        <w:t>soll ein Start eines gehandicap</w:t>
      </w:r>
      <w:r>
        <w:rPr>
          <w:rFonts w:ascii="Calibri" w:hAnsi="Calibri" w:cs="Calibri"/>
          <w:color w:val="000000"/>
          <w:sz w:val="23"/>
          <w:szCs w:val="23"/>
        </w:rPr>
        <w:t>ten Hundes, solange</w:t>
      </w:r>
      <w:r w:rsidR="00381F2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die essentiellen Anforderung der PO erfül</w:t>
      </w:r>
      <w:r w:rsidR="00381F2E">
        <w:rPr>
          <w:rFonts w:ascii="Calibri" w:hAnsi="Calibri" w:cs="Calibri"/>
          <w:color w:val="000000"/>
          <w:sz w:val="23"/>
          <w:szCs w:val="23"/>
        </w:rPr>
        <w:t>lt werden können, ermöglich wer</w:t>
      </w:r>
      <w:r>
        <w:rPr>
          <w:rFonts w:ascii="Calibri" w:hAnsi="Calibri" w:cs="Calibri"/>
          <w:color w:val="000000"/>
          <w:sz w:val="23"/>
          <w:szCs w:val="23"/>
        </w:rPr>
        <w:t>den.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Hörzeichen sind wie gehabt, (Fuß, Sitz, Platz, Steh, Hier, Bring usw.), in deutscher Sprache zu geben.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Ausnahme: Ein im Ausland ausgebildeter Hund. (Laut PO können Hörzeichen national vorgeschrieben</w:t>
      </w:r>
      <w:r w:rsidR="00381F2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werden. Beschluss der VDH Gebrauchshundekommission)</w:t>
      </w:r>
    </w:p>
    <w:p w:rsidR="00381F2E" w:rsidRDefault="00381F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381F2E" w:rsidRDefault="00381F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381F2E" w:rsidRDefault="00381F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381F2E" w:rsidRDefault="00381F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B5587F" w:rsidRPr="00381F2E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</w:rPr>
      </w:pPr>
      <w:r w:rsidRPr="00381F2E">
        <w:rPr>
          <w:rFonts w:ascii="Calibri" w:hAnsi="Calibri" w:cs="Calibri"/>
          <w:b/>
          <w:color w:val="000000"/>
          <w:sz w:val="32"/>
          <w:szCs w:val="32"/>
        </w:rPr>
        <w:t>ID Kontrolle</w:t>
      </w:r>
    </w:p>
    <w:p w:rsidR="00381F2E" w:rsidRDefault="00381F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Wird der Chip nicht gefunden, führt der HF die Suche selbst durch. Danach wird das Auslesen noch einmal</w:t>
      </w:r>
      <w:r w:rsidR="00381F2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vom LR wiederholt.</w:t>
      </w:r>
    </w:p>
    <w:p w:rsidR="00381F2E" w:rsidRDefault="00381F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Fehler in der Punktetabelle bleiben bis zur Klärung unberücksichtigt.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Z.B. bei 35 Pkt. und V ab 96% kann es erst ab 34 Pkt. ein V ergeben und nicht ab 33 Pkt. (33 Pkt. ergibt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94,29 %).</w:t>
      </w:r>
    </w:p>
    <w:p w:rsidR="00381F2E" w:rsidRDefault="00381F2E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Weitere Hinweise</w:t>
      </w:r>
    </w:p>
    <w:p w:rsidR="00381F2E" w:rsidRDefault="00381F2E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Pr="00124CCB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sz w:val="23"/>
          <w:szCs w:val="23"/>
          <w:u w:val="single"/>
        </w:rPr>
      </w:pPr>
      <w:r w:rsidRPr="00124CCB">
        <w:rPr>
          <w:rFonts w:ascii="Calibri" w:hAnsi="Calibri" w:cs="Calibri"/>
          <w:b/>
          <w:color w:val="FF0000"/>
          <w:sz w:val="23"/>
          <w:szCs w:val="23"/>
          <w:u w:val="single"/>
        </w:rPr>
        <w:t>Der LR darf durch sein Verhalten die Arbeit des Hundes weder stören noch beeinflussen. (PO Seite 9)</w:t>
      </w:r>
    </w:p>
    <w:p w:rsidR="00124CCB" w:rsidRDefault="00124CCB" w:rsidP="00B55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</w:rPr>
      </w:pPr>
      <w:r w:rsidRPr="00124CCB">
        <w:rPr>
          <w:rFonts w:ascii="Calibri" w:hAnsi="Calibri" w:cs="Calibri"/>
          <w:b/>
          <w:color w:val="000000"/>
          <w:sz w:val="32"/>
          <w:szCs w:val="32"/>
        </w:rPr>
        <w:t>Eintrag bei mangelnder Sozialverträglichkeit:</w:t>
      </w:r>
    </w:p>
    <w:p w:rsidR="00124CCB" w:rsidRPr="00124CCB" w:rsidRDefault="00124CCB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B5587F" w:rsidRPr="00124CCB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 w:rsidRPr="00124CCB">
        <w:rPr>
          <w:rFonts w:ascii="Calibri-BoldItalic" w:hAnsi="Calibri-BoldItalic" w:cs="Calibri-BoldItalic"/>
          <w:b/>
          <w:bCs/>
          <w:i/>
          <w:iCs/>
          <w:color w:val="FF0000"/>
          <w:sz w:val="23"/>
          <w:szCs w:val="23"/>
        </w:rPr>
        <w:t>Disqualifikation wegen mangelnder Sozialverträglichkeit, Hund</w:t>
      </w:r>
      <w:r w:rsidR="00124CCB" w:rsidRPr="00124CCB">
        <w:rPr>
          <w:rFonts w:ascii="Calibri-BoldItalic" w:hAnsi="Calibri-BoldItalic" w:cs="Calibri-BoldItalic"/>
          <w:b/>
          <w:bCs/>
          <w:i/>
          <w:iCs/>
          <w:color w:val="FF0000"/>
          <w:sz w:val="23"/>
          <w:szCs w:val="23"/>
        </w:rPr>
        <w:t xml:space="preserve"> muss erneut in der BH/VT vorgestellt </w:t>
      </w:r>
      <w:r w:rsidRPr="00124CCB">
        <w:rPr>
          <w:rFonts w:ascii="Calibri-BoldItalic" w:hAnsi="Calibri-BoldItalic" w:cs="Calibri-BoldItalic"/>
          <w:b/>
          <w:bCs/>
          <w:i/>
          <w:iCs/>
          <w:color w:val="FF0000"/>
          <w:sz w:val="23"/>
          <w:szCs w:val="23"/>
        </w:rPr>
        <w:t xml:space="preserve">werden. </w:t>
      </w:r>
      <w:r w:rsidRPr="00124CCB">
        <w:rPr>
          <w:rFonts w:ascii="Calibri" w:hAnsi="Calibri" w:cs="Calibri"/>
          <w:color w:val="FF0000"/>
          <w:sz w:val="23"/>
          <w:szCs w:val="23"/>
        </w:rPr>
        <w:t>(PO Seite 10)</w:t>
      </w:r>
    </w:p>
    <w:p w:rsidR="00124CCB" w:rsidRPr="00124CCB" w:rsidRDefault="00124CCB" w:rsidP="00B5587F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3"/>
          <w:szCs w:val="23"/>
        </w:rPr>
      </w:pPr>
    </w:p>
    <w:p w:rsidR="00B5587F" w:rsidRDefault="00124CCB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&gt;</w:t>
      </w:r>
      <w:r w:rsidR="00B5587F" w:rsidRPr="00124CCB">
        <w:rPr>
          <w:rFonts w:ascii="Calibri" w:hAnsi="Calibri" w:cs="Calibri"/>
          <w:color w:val="000000"/>
          <w:sz w:val="23"/>
          <w:szCs w:val="23"/>
        </w:rPr>
        <w:t>Die Mindestteilnehmerzahl ist 4 HF (hierzu zählen alle Prüfungsarten). Ausnahme für BH wenn die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B5587F">
        <w:rPr>
          <w:rFonts w:ascii="Calibri" w:hAnsi="Calibri" w:cs="Calibri"/>
          <w:color w:val="000000"/>
          <w:sz w:val="23"/>
          <w:szCs w:val="23"/>
        </w:rPr>
        <w:t>Starter in einer 2-Tagesprüfung am Folgetag eine weiterführende zulässige</w:t>
      </w:r>
      <w:r>
        <w:rPr>
          <w:rFonts w:ascii="Calibri" w:hAnsi="Calibri" w:cs="Calibri"/>
          <w:color w:val="000000"/>
          <w:sz w:val="23"/>
          <w:szCs w:val="23"/>
        </w:rPr>
        <w:t>, (siehe unter Prüfungsstufen)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,</w:t>
      </w:r>
      <w:r w:rsidR="00B5587F">
        <w:rPr>
          <w:rFonts w:ascii="Calibri" w:hAnsi="Calibri" w:cs="Calibri"/>
          <w:color w:val="000000"/>
          <w:sz w:val="23"/>
          <w:szCs w:val="23"/>
        </w:rPr>
        <w:t>Prüfung</w:t>
      </w:r>
      <w:proofErr w:type="gramEnd"/>
      <w:r w:rsidR="00B5587F">
        <w:rPr>
          <w:rFonts w:ascii="Calibri" w:hAnsi="Calibri" w:cs="Calibri"/>
          <w:color w:val="000000"/>
          <w:sz w:val="23"/>
          <w:szCs w:val="23"/>
        </w:rPr>
        <w:t xml:space="preserve"> ablegt.(PO Seite 11)</w:t>
      </w:r>
    </w:p>
    <w:p w:rsidR="00124CCB" w:rsidRDefault="00124CCB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Änderungen, Erklärungen bei den Prüfungsstufen</w:t>
      </w:r>
    </w:p>
    <w:p w:rsidR="00124CCB" w:rsidRDefault="00124CCB" w:rsidP="00B55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5587F" w:rsidRDefault="00124CCB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&gt;</w:t>
      </w:r>
      <w:r w:rsidR="00B5587F">
        <w:rPr>
          <w:rFonts w:ascii="Calibri-Bold" w:hAnsi="Calibri-Bold" w:cs="Calibri-Bold"/>
          <w:b/>
          <w:bCs/>
          <w:color w:val="000000"/>
          <w:sz w:val="28"/>
          <w:szCs w:val="28"/>
        </w:rPr>
        <w:t>BH/VT</w:t>
      </w:r>
    </w:p>
    <w:p w:rsidR="00124CCB" w:rsidRDefault="00124CCB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BH Hunde (auch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BgH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Hunde) dürfen auf Grund des Schusses bei</w:t>
      </w:r>
      <w:r w:rsidR="00124CCB">
        <w:rPr>
          <w:rFonts w:ascii="Cambria" w:hAnsi="Cambria" w:cs="Cambria"/>
          <w:color w:val="000000"/>
          <w:sz w:val="23"/>
          <w:szCs w:val="23"/>
        </w:rPr>
        <w:t xml:space="preserve">m Vorführen nicht mit IGP Hunde </w:t>
      </w:r>
      <w:r>
        <w:rPr>
          <w:rFonts w:ascii="Cambria" w:hAnsi="Cambria" w:cs="Cambria"/>
          <w:color w:val="000000"/>
          <w:sz w:val="23"/>
          <w:szCs w:val="23"/>
        </w:rPr>
        <w:t>gemischt werden.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Das Gehen durch eine Personengruppe wird nur in der Leinenführigkeit gezeigt.</w:t>
      </w:r>
    </w:p>
    <w:p w:rsidR="00124CCB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Das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Ableinen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erfolgt in der Grundstellung vor der Geraden der Freifol</w:t>
      </w:r>
      <w:r w:rsidR="00124CCB">
        <w:rPr>
          <w:rFonts w:ascii="Cambria" w:hAnsi="Cambria" w:cs="Cambria"/>
          <w:color w:val="000000"/>
          <w:sz w:val="23"/>
          <w:szCs w:val="23"/>
        </w:rPr>
        <w:t xml:space="preserve">ge. Hier darf gelobt werden. </w:t>
      </w:r>
    </w:p>
    <w:p w:rsidR="00B5587F" w:rsidRDefault="00124CCB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In </w:t>
      </w:r>
      <w:r w:rsidR="00B5587F">
        <w:rPr>
          <w:rFonts w:ascii="Cambria" w:hAnsi="Cambria" w:cs="Cambria"/>
          <w:color w:val="000000"/>
          <w:sz w:val="23"/>
          <w:szCs w:val="23"/>
        </w:rPr>
        <w:t>der Freifolge wird nur noch eine Gerade, eine Kehrtwendung, Lauf</w:t>
      </w:r>
      <w:r>
        <w:rPr>
          <w:rFonts w:ascii="Cambria" w:hAnsi="Cambria" w:cs="Cambria"/>
          <w:color w:val="000000"/>
          <w:sz w:val="23"/>
          <w:szCs w:val="23"/>
        </w:rPr>
        <w:t xml:space="preserve">schritt /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Langsamschritt</w:t>
      </w:r>
      <w:proofErr w:type="spellEnd"/>
      <w:r>
        <w:rPr>
          <w:rFonts w:ascii="Cambria" w:hAnsi="Cambria" w:cs="Cambria"/>
          <w:color w:val="000000"/>
          <w:sz w:val="23"/>
          <w:szCs w:val="23"/>
        </w:rPr>
        <w:t xml:space="preserve"> und am </w:t>
      </w:r>
      <w:r w:rsidR="00B5587F">
        <w:rPr>
          <w:rFonts w:ascii="Cambria" w:hAnsi="Cambria" w:cs="Cambria"/>
          <w:color w:val="000000"/>
          <w:sz w:val="23"/>
          <w:szCs w:val="23"/>
        </w:rPr>
        <w:t>Ende der Geraden die Endgrundstellung gezeigt.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Die Sitzübung und auch das Ablegen in Verbindung mit He</w:t>
      </w:r>
      <w:r w:rsidR="00124CCB">
        <w:rPr>
          <w:rFonts w:ascii="Cambria" w:hAnsi="Cambria" w:cs="Cambria"/>
          <w:color w:val="000000"/>
          <w:sz w:val="23"/>
          <w:szCs w:val="23"/>
        </w:rPr>
        <w:t xml:space="preserve">rankommen, kann aus einer Grundstellung </w:t>
      </w:r>
      <w:r>
        <w:rPr>
          <w:rFonts w:ascii="Cambria" w:hAnsi="Cambria" w:cs="Cambria"/>
          <w:color w:val="000000"/>
          <w:sz w:val="23"/>
          <w:szCs w:val="23"/>
        </w:rPr>
        <w:t xml:space="preserve">oder </w:t>
      </w:r>
      <w:r>
        <w:rPr>
          <w:rFonts w:ascii="Cambria-Bold" w:hAnsi="Cambria-Bold" w:cs="Cambria-Bold"/>
          <w:b/>
          <w:bCs/>
          <w:color w:val="000000"/>
          <w:sz w:val="23"/>
          <w:szCs w:val="23"/>
        </w:rPr>
        <w:t xml:space="preserve">alternativ aus der Bewegung </w:t>
      </w:r>
      <w:r>
        <w:rPr>
          <w:rFonts w:ascii="Cambria" w:hAnsi="Cambria" w:cs="Cambria"/>
          <w:color w:val="000000"/>
          <w:sz w:val="23"/>
          <w:szCs w:val="23"/>
        </w:rPr>
        <w:t>gezeigt werden.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Ablegen unter Ablenkung :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Über die Bewertungskriterien bzgl. Teilbewertung steht nichts in </w:t>
      </w:r>
      <w:proofErr w:type="gramStart"/>
      <w:r>
        <w:rPr>
          <w:rFonts w:ascii="Cambria" w:hAnsi="Cambria" w:cs="Cambria"/>
          <w:color w:val="000000"/>
          <w:sz w:val="23"/>
          <w:szCs w:val="23"/>
        </w:rPr>
        <w:t>der</w:t>
      </w:r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neuen PO. Bis zur Klärung gilt: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F0000"/>
          <w:sz w:val="23"/>
          <w:szCs w:val="23"/>
        </w:rPr>
      </w:pPr>
      <w:r>
        <w:rPr>
          <w:rFonts w:ascii="Cambria-Bold" w:hAnsi="Cambria-Bold" w:cs="Cambria-Bold"/>
          <w:b/>
          <w:bCs/>
          <w:color w:val="FF0000"/>
          <w:sz w:val="23"/>
          <w:szCs w:val="23"/>
        </w:rPr>
        <w:t>Teilbewertung wenn der gegenführende Hund die 2. Übung (Freifolge) abgeschlossen hat.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F0000"/>
          <w:sz w:val="23"/>
          <w:szCs w:val="23"/>
        </w:rPr>
      </w:pPr>
      <w:r>
        <w:rPr>
          <w:rFonts w:ascii="Cambria-Bold" w:hAnsi="Cambria-Bold" w:cs="Cambria-Bold"/>
          <w:b/>
          <w:bCs/>
          <w:color w:val="FF0000"/>
          <w:sz w:val="23"/>
          <w:szCs w:val="23"/>
        </w:rPr>
        <w:t>Kommt der Hund beim Abholen dem HF entgegen -&gt; bis zu -3 Punkte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proofErr w:type="spellStart"/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IBgH</w:t>
      </w:r>
      <w:proofErr w:type="spellEnd"/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Die Leinenführigkeit und die Freifolge werden nach dem L</w:t>
      </w:r>
      <w:r w:rsidR="00124CCB">
        <w:rPr>
          <w:rFonts w:ascii="Cambria" w:hAnsi="Cambria" w:cs="Cambria"/>
          <w:color w:val="000000"/>
          <w:sz w:val="23"/>
          <w:szCs w:val="23"/>
        </w:rPr>
        <w:t>aufschema der BH bzw. IGP vorge</w:t>
      </w:r>
      <w:r>
        <w:rPr>
          <w:rFonts w:ascii="Cambria" w:hAnsi="Cambria" w:cs="Cambria"/>
          <w:color w:val="000000"/>
          <w:sz w:val="23"/>
          <w:szCs w:val="23"/>
        </w:rPr>
        <w:t>führt.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In </w:t>
      </w:r>
      <w:proofErr w:type="gramStart"/>
      <w:r>
        <w:rPr>
          <w:rFonts w:ascii="Cambria" w:hAnsi="Cambria" w:cs="Cambria"/>
          <w:color w:val="000000"/>
          <w:sz w:val="23"/>
          <w:szCs w:val="23"/>
        </w:rPr>
        <w:t>der</w:t>
      </w:r>
      <w:proofErr w:type="gramEnd"/>
      <w:r>
        <w:rPr>
          <w:rFonts w:ascii="Cambria" w:hAnsi="Cambria" w:cs="Cambria"/>
          <w:color w:val="000000"/>
          <w:sz w:val="23"/>
          <w:szCs w:val="23"/>
        </w:rPr>
        <w:t xml:space="preserve"> neuen PO werden Sichtzeichen, sowie das geben von Hörzeichen bei den Wendungen nicht mehr</w:t>
      </w:r>
      <w:r w:rsidR="00124CCB">
        <w:rPr>
          <w:rFonts w:ascii="Cambria" w:hAnsi="Cambria" w:cs="Cambria"/>
          <w:color w:val="000000"/>
          <w:sz w:val="23"/>
          <w:szCs w:val="23"/>
        </w:rPr>
        <w:t xml:space="preserve"> </w:t>
      </w:r>
      <w:r>
        <w:rPr>
          <w:rFonts w:ascii="Cambria" w:hAnsi="Cambria" w:cs="Cambria"/>
          <w:color w:val="000000"/>
          <w:sz w:val="23"/>
          <w:szCs w:val="23"/>
        </w:rPr>
        <w:t>erwähnt. Sind also nicht mehr gestattet.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lastRenderedPageBreak/>
        <w:t>Die Schrittzahlen beim Entfernen in den Übungen „Sitz“, „Platz“ u</w:t>
      </w:r>
      <w:r w:rsidR="00124CCB">
        <w:rPr>
          <w:rFonts w:ascii="Cambria" w:hAnsi="Cambria" w:cs="Cambria"/>
          <w:color w:val="000000"/>
          <w:sz w:val="23"/>
          <w:szCs w:val="23"/>
        </w:rPr>
        <w:t xml:space="preserve">nd „Steh“ sind jetzt 15 bzw. 30 </w:t>
      </w:r>
      <w:r>
        <w:rPr>
          <w:rFonts w:ascii="Cambria" w:hAnsi="Cambria" w:cs="Cambria"/>
          <w:color w:val="000000"/>
          <w:sz w:val="23"/>
          <w:szCs w:val="23"/>
        </w:rPr>
        <w:t>Schritte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Bei der Übung Ablegen unter Ablenkung muss sich der HF mindeste</w:t>
      </w:r>
      <w:r w:rsidR="00124CCB">
        <w:rPr>
          <w:rFonts w:ascii="Cambria" w:hAnsi="Cambria" w:cs="Cambria"/>
          <w:color w:val="000000"/>
          <w:sz w:val="23"/>
          <w:szCs w:val="23"/>
        </w:rPr>
        <w:t xml:space="preserve">ns 30 Schritte entfernt mit den </w:t>
      </w:r>
      <w:r>
        <w:rPr>
          <w:rFonts w:ascii="Cambria" w:hAnsi="Cambria" w:cs="Cambria"/>
          <w:color w:val="000000"/>
          <w:sz w:val="23"/>
          <w:szCs w:val="23"/>
        </w:rPr>
        <w:t>Rücken zum Hund stellen.</w:t>
      </w:r>
    </w:p>
    <w:p w:rsidR="00124CCB" w:rsidRDefault="00124CCB" w:rsidP="00B55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5587F" w:rsidRDefault="00124CCB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&gt;</w:t>
      </w:r>
      <w:r w:rsidR="00B5587F">
        <w:rPr>
          <w:rFonts w:ascii="Calibri-Bold" w:hAnsi="Calibri-Bold" w:cs="Calibri-Bold"/>
          <w:b/>
          <w:bCs/>
          <w:color w:val="000000"/>
          <w:sz w:val="28"/>
          <w:szCs w:val="28"/>
        </w:rPr>
        <w:t>IGP 1</w:t>
      </w:r>
    </w:p>
    <w:p w:rsidR="00124CCB" w:rsidRDefault="00124CCB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Abteilung A :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3 Gegenstände (1.Gegenstand 1 Schenkel, 2.Gegenstand 2 Schenkel und 3. Gegenstand am Ende)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Abstand zwischen den Winkel min. 50 Schritte.</w:t>
      </w:r>
    </w:p>
    <w:p w:rsidR="00124CCB" w:rsidRDefault="00124CCB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Abteilung B :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Kein Bringen über die Schrägwand, nur noch ein Sprung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Abteilung C :</w:t>
      </w:r>
    </w:p>
    <w:p w:rsidR="00B5587F" w:rsidRDefault="00124CCB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Es wird kein Seitenschlag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gezeigt.</w:t>
      </w:r>
      <w:r w:rsidR="00B5587F">
        <w:rPr>
          <w:rFonts w:ascii="Cambria" w:hAnsi="Cambria" w:cs="Cambria"/>
          <w:color w:val="000000"/>
          <w:sz w:val="23"/>
          <w:szCs w:val="23"/>
        </w:rPr>
        <w:t>Keine</w:t>
      </w:r>
      <w:proofErr w:type="spellEnd"/>
      <w:r w:rsidR="00B5587F">
        <w:rPr>
          <w:rFonts w:ascii="Cambria" w:hAnsi="Cambria" w:cs="Cambria"/>
          <w:color w:val="000000"/>
          <w:sz w:val="23"/>
          <w:szCs w:val="23"/>
        </w:rPr>
        <w:t xml:space="preserve"> Änderungen bei den Übungen. Nur in der Ausführung.</w:t>
      </w:r>
    </w:p>
    <w:p w:rsidR="00124CCB" w:rsidRDefault="00124CCB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B5587F" w:rsidRDefault="00124CCB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&gt;</w:t>
      </w:r>
      <w:r w:rsidR="00B5587F">
        <w:rPr>
          <w:rFonts w:ascii="Calibri-Bold" w:hAnsi="Calibri-Bold" w:cs="Calibri-Bold"/>
          <w:b/>
          <w:bCs/>
          <w:color w:val="000000"/>
          <w:sz w:val="28"/>
          <w:szCs w:val="28"/>
        </w:rPr>
        <w:t>IGP 2</w:t>
      </w:r>
    </w:p>
    <w:p w:rsidR="00124CCB" w:rsidRDefault="00124CCB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Abteilung A :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3 Gegenstände (1.Gegenstand 1 Schenkel, 2.Gegenstand 2 S</w:t>
      </w:r>
      <w:r w:rsidR="00124CCB">
        <w:rPr>
          <w:rFonts w:ascii="Cambria" w:hAnsi="Cambria" w:cs="Cambria"/>
          <w:color w:val="000000"/>
          <w:sz w:val="23"/>
          <w:szCs w:val="23"/>
        </w:rPr>
        <w:t>chenkel und 3. Gegenstand am En</w:t>
      </w:r>
      <w:r>
        <w:rPr>
          <w:rFonts w:ascii="Cambria" w:hAnsi="Cambria" w:cs="Cambria"/>
          <w:color w:val="000000"/>
          <w:sz w:val="23"/>
          <w:szCs w:val="23"/>
        </w:rPr>
        <w:t>de)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Abstand zwischen den Winkel min. 50 Schritte.</w:t>
      </w:r>
    </w:p>
    <w:p w:rsidR="00124CCB" w:rsidRDefault="00124CCB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Abteilung B :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Keine Änderung</w:t>
      </w:r>
    </w:p>
    <w:p w:rsidR="00124CCB" w:rsidRDefault="00124CCB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Abteilung C :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Kein Überfall aus dem Rückentransport. Dafür erfolgt am E</w:t>
      </w:r>
      <w:r w:rsidR="00124CCB">
        <w:rPr>
          <w:rFonts w:ascii="Cambria" w:hAnsi="Cambria" w:cs="Cambria"/>
          <w:color w:val="000000"/>
          <w:sz w:val="23"/>
          <w:szCs w:val="23"/>
        </w:rPr>
        <w:t xml:space="preserve">nde eine zweite Abwehrübung ohne </w:t>
      </w:r>
      <w:r>
        <w:rPr>
          <w:rFonts w:ascii="Cambria" w:hAnsi="Cambria" w:cs="Cambria"/>
          <w:color w:val="000000"/>
          <w:sz w:val="23"/>
          <w:szCs w:val="23"/>
        </w:rPr>
        <w:t>Stockbelastung.</w:t>
      </w:r>
    </w:p>
    <w:p w:rsidR="00124CCB" w:rsidRDefault="00124CCB" w:rsidP="00B55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IGP 3</w:t>
      </w:r>
    </w:p>
    <w:p w:rsidR="00124CCB" w:rsidRDefault="00124CCB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Abteilung A</w:t>
      </w:r>
      <w:r w:rsidR="00124CCB">
        <w:rPr>
          <w:rFonts w:ascii="Cambria" w:hAnsi="Cambria" w:cs="Cambria"/>
          <w:color w:val="000000"/>
          <w:sz w:val="23"/>
          <w:szCs w:val="23"/>
        </w:rPr>
        <w:t>: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Mindestabstand zwischen den Winkel 50 Schritte</w:t>
      </w:r>
    </w:p>
    <w:p w:rsidR="00124CCB" w:rsidRDefault="00124CCB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Abteilung B+C keine Änderungen</w:t>
      </w:r>
    </w:p>
    <w:p w:rsidR="00124CCB" w:rsidRDefault="00124CCB" w:rsidP="00B55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5587F" w:rsidRDefault="00124CCB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&gt;</w:t>
      </w:r>
      <w:r w:rsidR="00B5587F">
        <w:rPr>
          <w:rFonts w:ascii="Calibri-Bold" w:hAnsi="Calibri-Bold" w:cs="Calibri-Bold"/>
          <w:b/>
          <w:bCs/>
          <w:color w:val="000000"/>
          <w:sz w:val="28"/>
          <w:szCs w:val="28"/>
        </w:rPr>
        <w:t>Fährtenhundeprüfungen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Eine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IFH-V </w:t>
      </w:r>
      <w:r>
        <w:rPr>
          <w:rFonts w:ascii="Calibri" w:hAnsi="Calibri" w:cs="Calibri"/>
          <w:color w:val="000000"/>
          <w:sz w:val="23"/>
          <w:szCs w:val="23"/>
        </w:rPr>
        <w:t>(Vorstufe) wurde eingeführt. (Siehe nachfolgende Tabelle)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Die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IFH 1 </w:t>
      </w:r>
      <w:r>
        <w:rPr>
          <w:rFonts w:ascii="Calibri" w:hAnsi="Calibri" w:cs="Calibri"/>
          <w:color w:val="000000"/>
          <w:sz w:val="23"/>
          <w:szCs w:val="23"/>
        </w:rPr>
        <w:t>(alt FH1) wurde von den Anforderungen als Unterbau für die IFH 2 p</w:t>
      </w:r>
      <w:r w:rsidR="00124CCB">
        <w:rPr>
          <w:rFonts w:ascii="Calibri" w:hAnsi="Calibri" w:cs="Calibri"/>
          <w:color w:val="000000"/>
          <w:sz w:val="23"/>
          <w:szCs w:val="23"/>
        </w:rPr>
        <w:t xml:space="preserve">ositioniert. Alter der Fährte nur noch 120 </w:t>
      </w:r>
      <w:r>
        <w:rPr>
          <w:rFonts w:ascii="Calibri" w:hAnsi="Calibri" w:cs="Calibri"/>
          <w:color w:val="000000"/>
          <w:sz w:val="23"/>
          <w:szCs w:val="23"/>
        </w:rPr>
        <w:t xml:space="preserve">Minuten, die Verleitung wird jetzt 30 Minuten vor dem Absuchen gelegt. </w:t>
      </w:r>
      <w:r w:rsidR="00124CCB">
        <w:rPr>
          <w:rFonts w:ascii="Calibri" w:hAnsi="Calibri" w:cs="Calibri"/>
          <w:color w:val="000000"/>
          <w:sz w:val="23"/>
          <w:szCs w:val="23"/>
        </w:rPr>
        <w:t xml:space="preserve">Es ist kein Wechselgelände mehr </w:t>
      </w:r>
      <w:r>
        <w:rPr>
          <w:rFonts w:ascii="Calibri" w:hAnsi="Calibri" w:cs="Calibri"/>
          <w:color w:val="000000"/>
          <w:sz w:val="23"/>
          <w:szCs w:val="23"/>
        </w:rPr>
        <w:t>vorgeschrieben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Für die IFH 2 ist nun Startvoraussetzung die IFH 1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>
        <w:rPr>
          <w:rFonts w:ascii="Calibri" w:hAnsi="Calibri" w:cs="Calibri"/>
          <w:color w:val="FF0000"/>
          <w:sz w:val="23"/>
          <w:szCs w:val="23"/>
        </w:rPr>
        <w:t xml:space="preserve">Bei der IGP FH ist die Startvoraussetzung mit IFH 2 oder BH/VT angegeben. Leider gibt es noch </w:t>
      </w:r>
      <w:proofErr w:type="spellStart"/>
      <w:r>
        <w:rPr>
          <w:rFonts w:ascii="Calibri" w:hAnsi="Calibri" w:cs="Calibri"/>
          <w:color w:val="FF0000"/>
          <w:sz w:val="23"/>
          <w:szCs w:val="23"/>
        </w:rPr>
        <w:t>kei</w:t>
      </w:r>
      <w:proofErr w:type="spellEnd"/>
      <w:r>
        <w:rPr>
          <w:rFonts w:ascii="Calibri" w:hAnsi="Calibri" w:cs="Calibri"/>
          <w:color w:val="FF0000"/>
          <w:sz w:val="23"/>
          <w:szCs w:val="23"/>
        </w:rPr>
        <w:t>-ne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>
        <w:rPr>
          <w:rFonts w:ascii="Calibri" w:hAnsi="Calibri" w:cs="Calibri"/>
          <w:color w:val="FF0000"/>
          <w:sz w:val="23"/>
          <w:szCs w:val="23"/>
        </w:rPr>
        <w:t xml:space="preserve">Klärung des VDH Ausschusses für das </w:t>
      </w:r>
      <w:proofErr w:type="spellStart"/>
      <w:r>
        <w:rPr>
          <w:rFonts w:ascii="Calibri" w:hAnsi="Calibri" w:cs="Calibri"/>
          <w:color w:val="FF0000"/>
          <w:sz w:val="23"/>
          <w:szCs w:val="23"/>
        </w:rPr>
        <w:t>Gebrauchshundwesen</w:t>
      </w:r>
      <w:proofErr w:type="spellEnd"/>
      <w:r>
        <w:rPr>
          <w:rFonts w:ascii="Calibri" w:hAnsi="Calibri" w:cs="Calibri"/>
          <w:color w:val="FF0000"/>
          <w:sz w:val="23"/>
          <w:szCs w:val="23"/>
        </w:rPr>
        <w:t>.</w:t>
      </w:r>
    </w:p>
    <w:p w:rsidR="00B5587F" w:rsidRDefault="00124CCB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>
        <w:rPr>
          <w:rFonts w:ascii="Arial" w:hAnsi="Arial" w:cs="Arial"/>
          <w:color w:val="FF0000"/>
          <w:sz w:val="23"/>
          <w:szCs w:val="23"/>
        </w:rPr>
        <w:t>&gt;</w:t>
      </w:r>
      <w:r w:rsidR="00B5587F">
        <w:rPr>
          <w:rFonts w:ascii="Calibri" w:hAnsi="Calibri" w:cs="Calibri"/>
          <w:color w:val="FF0000"/>
          <w:sz w:val="23"/>
          <w:szCs w:val="23"/>
        </w:rPr>
        <w:t>Bis zu Klärung wird wie folgt verfahren.</w:t>
      </w:r>
    </w:p>
    <w:p w:rsidR="00D175FE" w:rsidRPr="00124CCB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3"/>
          <w:szCs w:val="23"/>
          <w:u w:val="single"/>
        </w:rPr>
      </w:pPr>
      <w:r w:rsidRPr="00124CCB">
        <w:rPr>
          <w:rFonts w:ascii="Calibri-Bold" w:hAnsi="Calibri-Bold" w:cs="Calibri-Bold"/>
          <w:b/>
          <w:bCs/>
          <w:color w:val="FF0000"/>
          <w:sz w:val="23"/>
          <w:szCs w:val="23"/>
          <w:u w:val="single"/>
        </w:rPr>
        <w:t>Die Startvoraussetzung für die IGP-FH ist die IFH-1</w:t>
      </w:r>
    </w:p>
    <w:p w:rsidR="00D175FE" w:rsidRDefault="00D175FE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3"/>
          <w:szCs w:val="23"/>
        </w:rPr>
      </w:pPr>
    </w:p>
    <w:p w:rsidR="00B5587F" w:rsidRDefault="00D175FE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3"/>
          <w:szCs w:val="23"/>
        </w:rPr>
      </w:pPr>
      <w:r w:rsidRPr="00D175FE">
        <w:rPr>
          <w:rFonts w:ascii="Calibri-Bold" w:hAnsi="Calibri-Bold" w:cs="Calibri-Bold"/>
          <w:b/>
          <w:bCs/>
          <w:noProof/>
          <w:color w:val="FF0000"/>
          <w:sz w:val="23"/>
          <w:szCs w:val="23"/>
          <w:lang w:eastAsia="de-DE"/>
        </w:rPr>
        <w:lastRenderedPageBreak/>
        <w:drawing>
          <wp:inline distT="0" distB="0" distL="0" distR="0">
            <wp:extent cx="5400675" cy="47244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5FE" w:rsidRDefault="00D175FE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Erklärung: Die IGP-FH ist eine Zusammensetzung von 2 IFH-2 Prüfungen. Bei d</w:t>
      </w:r>
      <w:r w:rsidR="00124CCB">
        <w:rPr>
          <w:rFonts w:ascii="Calibri" w:hAnsi="Calibri" w:cs="Calibri"/>
          <w:color w:val="000000"/>
          <w:sz w:val="23"/>
          <w:szCs w:val="23"/>
        </w:rPr>
        <w:t xml:space="preserve">er IFH-2 ist die </w:t>
      </w:r>
      <w:proofErr w:type="spellStart"/>
      <w:r w:rsidR="00124CCB">
        <w:rPr>
          <w:rFonts w:ascii="Calibri" w:hAnsi="Calibri" w:cs="Calibri"/>
          <w:color w:val="000000"/>
          <w:sz w:val="23"/>
          <w:szCs w:val="23"/>
        </w:rPr>
        <w:t>Vo-raussetzung</w:t>
      </w:r>
      <w:proofErr w:type="spellEnd"/>
      <w:r w:rsidR="00124CCB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IFH-1</w:t>
      </w:r>
    </w:p>
    <w:p w:rsidR="00124CCB" w:rsidRDefault="00124CCB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Ablegen des 2. Gegenstandes bei der IGP-3 !!!!</w:t>
      </w:r>
    </w:p>
    <w:p w:rsidR="00124CCB" w:rsidRDefault="00124CCB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F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F0000"/>
          <w:sz w:val="23"/>
          <w:szCs w:val="23"/>
        </w:rPr>
      </w:pPr>
      <w:r>
        <w:rPr>
          <w:rFonts w:ascii="Cambria-Bold" w:hAnsi="Cambria-Bold" w:cs="Cambria-Bold"/>
          <w:b/>
          <w:bCs/>
          <w:color w:val="FF0000"/>
          <w:sz w:val="23"/>
          <w:szCs w:val="23"/>
        </w:rPr>
        <w:t>Laut dieser Tabelle wird der 2. Gegenstand bei der IG</w:t>
      </w:r>
      <w:r w:rsidR="00124CCB">
        <w:rPr>
          <w:rFonts w:ascii="Cambria-Bold" w:hAnsi="Cambria-Bold" w:cs="Cambria-Bold"/>
          <w:b/>
          <w:bCs/>
          <w:color w:val="FF0000"/>
          <w:sz w:val="23"/>
          <w:szCs w:val="23"/>
        </w:rPr>
        <w:t xml:space="preserve">P-3 auf LR Anweisung gelegt. Damit wäre </w:t>
      </w:r>
      <w:r>
        <w:rPr>
          <w:rFonts w:ascii="Cambria-Bold" w:hAnsi="Cambria-Bold" w:cs="Cambria-Bold"/>
          <w:b/>
          <w:bCs/>
          <w:color w:val="FF0000"/>
          <w:sz w:val="23"/>
          <w:szCs w:val="23"/>
        </w:rPr>
        <w:t xml:space="preserve">es möglich diesen auch auf </w:t>
      </w:r>
      <w:r w:rsidR="00325B2E">
        <w:rPr>
          <w:rFonts w:ascii="Cambria-Bold" w:hAnsi="Cambria-Bold" w:cs="Cambria-Bold"/>
          <w:b/>
          <w:bCs/>
          <w:color w:val="FF0000"/>
          <w:sz w:val="23"/>
          <w:szCs w:val="23"/>
        </w:rPr>
        <w:t xml:space="preserve">dem letzten Schenkel zu legen. Ob es sich hier um einen </w:t>
      </w:r>
      <w:r>
        <w:rPr>
          <w:rFonts w:ascii="Cambria-Bold" w:hAnsi="Cambria-Bold" w:cs="Cambria-Bold"/>
          <w:b/>
          <w:bCs/>
          <w:color w:val="FF0000"/>
          <w:sz w:val="23"/>
          <w:szCs w:val="23"/>
        </w:rPr>
        <w:t>redaktionellen Fehler handelt, oder ob das gewollt ist, muss noch geklärt werden.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F0000"/>
          <w:sz w:val="23"/>
          <w:szCs w:val="23"/>
        </w:rPr>
      </w:pPr>
      <w:r>
        <w:rPr>
          <w:rFonts w:ascii="Cambria-Bold" w:hAnsi="Cambria-Bold" w:cs="Cambria-Bold"/>
          <w:b/>
          <w:bCs/>
          <w:color w:val="FF0000"/>
          <w:sz w:val="23"/>
          <w:szCs w:val="23"/>
        </w:rPr>
        <w:t xml:space="preserve">Bis zur Klärung gilt die Anweisung, dass auch bei der IGP-3 </w:t>
      </w:r>
      <w:r w:rsidR="00325B2E">
        <w:rPr>
          <w:rFonts w:ascii="Cambria-Bold" w:hAnsi="Cambria-Bold" w:cs="Cambria-Bold"/>
          <w:b/>
          <w:bCs/>
          <w:color w:val="FF0000"/>
          <w:sz w:val="23"/>
          <w:szCs w:val="23"/>
        </w:rPr>
        <w:t xml:space="preserve">pro Schenkel nur ein Gegenstand </w:t>
      </w:r>
      <w:r>
        <w:rPr>
          <w:rFonts w:ascii="Cambria-Bold" w:hAnsi="Cambria-Bold" w:cs="Cambria-Bold"/>
          <w:b/>
          <w:bCs/>
          <w:color w:val="FF0000"/>
          <w:sz w:val="23"/>
          <w:szCs w:val="23"/>
        </w:rPr>
        <w:t>gelegt werden darf.</w:t>
      </w:r>
    </w:p>
    <w:p w:rsidR="00325B2E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proofErr w:type="spellStart"/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Verleitungen</w:t>
      </w:r>
      <w:proofErr w:type="spellEnd"/>
      <w:r>
        <w:rPr>
          <w:rFonts w:ascii="Cambria-Bold" w:hAnsi="Cambria-Bold" w:cs="Cambria-Bold"/>
          <w:b/>
          <w:bCs/>
          <w:color w:val="000000"/>
          <w:sz w:val="28"/>
          <w:szCs w:val="28"/>
        </w:rPr>
        <w:t xml:space="preserve"> IFH-1, IFH-2, IGP-FH</w:t>
      </w:r>
    </w:p>
    <w:p w:rsidR="00325B2E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Die Verleitungsfährte darf die Fährte nicht innerhalb von 40 Schritt</w:t>
      </w:r>
      <w:r>
        <w:rPr>
          <w:rFonts w:ascii="Calibri" w:hAnsi="Calibri" w:cs="Calibri"/>
          <w:color w:val="000000"/>
          <w:sz w:val="23"/>
          <w:szCs w:val="23"/>
        </w:rPr>
        <w:t xml:space="preserve">e vor- und nach dem </w:t>
      </w:r>
    </w:p>
    <w:p w:rsidR="00B5587F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Winkel und </w:t>
      </w:r>
      <w:r w:rsidR="00B5587F">
        <w:rPr>
          <w:rFonts w:ascii="Calibri" w:hAnsi="Calibri" w:cs="Calibri"/>
          <w:color w:val="000000"/>
          <w:sz w:val="23"/>
          <w:szCs w:val="23"/>
        </w:rPr>
        <w:t>nicht unter 60° kreuzen.</w:t>
      </w:r>
    </w:p>
    <w:p w:rsidR="00325B2E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Gegenstände</w:t>
      </w:r>
    </w:p>
    <w:p w:rsidR="00B5587F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Nicht innerhalb 20 Schritte vor- bzw. nach dem Winkel</w:t>
      </w:r>
    </w:p>
    <w:p w:rsidR="00B5587F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Wird ein nicht angezeigter Gegenstand nicht wiedergefunden, erfolgt kein Punktabzug. Fehlen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mehrere, wird eine neue Fährte angeboten. Wenn der HF diese nicht annimmt, werden alle nicht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gefundenen Gegenstände als überlaufen gewertet.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3"/>
          <w:szCs w:val="23"/>
        </w:rPr>
      </w:pPr>
      <w:r>
        <w:rPr>
          <w:rFonts w:ascii="Calibri-Bold" w:hAnsi="Calibri-Bold" w:cs="Calibri-Bold"/>
          <w:b/>
          <w:bCs/>
          <w:color w:val="FF0000"/>
          <w:sz w:val="23"/>
          <w:szCs w:val="23"/>
        </w:rPr>
        <w:t>Dieses gilt nur für Fremdfährten</w:t>
      </w:r>
    </w:p>
    <w:p w:rsidR="00D175FE" w:rsidRDefault="00D175FE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3"/>
          <w:szCs w:val="23"/>
        </w:rPr>
      </w:pPr>
      <w:r w:rsidRPr="00D175FE">
        <w:rPr>
          <w:rFonts w:ascii="Calibri-Bold" w:hAnsi="Calibri-Bold" w:cs="Calibri-Bold"/>
          <w:b/>
          <w:bCs/>
          <w:noProof/>
          <w:color w:val="FF0000"/>
          <w:sz w:val="23"/>
          <w:szCs w:val="23"/>
          <w:lang w:eastAsia="de-DE"/>
        </w:rPr>
        <w:lastRenderedPageBreak/>
        <w:drawing>
          <wp:inline distT="0" distB="0" distL="0" distR="0">
            <wp:extent cx="4943475" cy="183832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5FE">
        <w:rPr>
          <w:rFonts w:ascii="Calibri-Bold" w:hAnsi="Calibri-Bold" w:cs="Calibri-Bold"/>
          <w:b/>
          <w:bCs/>
          <w:noProof/>
          <w:color w:val="FF0000"/>
          <w:sz w:val="23"/>
          <w:szCs w:val="23"/>
          <w:lang w:eastAsia="de-DE"/>
        </w:rPr>
        <w:drawing>
          <wp:inline distT="0" distB="0" distL="0" distR="0">
            <wp:extent cx="4829175" cy="1790700"/>
            <wp:effectExtent l="0" t="0" r="952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5FE" w:rsidRDefault="00D175FE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3"/>
          <w:szCs w:val="23"/>
        </w:rPr>
      </w:pPr>
    </w:p>
    <w:p w:rsidR="00325B2E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Ansatz / Suchverhalten</w:t>
      </w:r>
    </w:p>
    <w:p w:rsidR="00325B2E" w:rsidRDefault="00325B2E" w:rsidP="00B55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B5587F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In allen Stufen gibt es drei Versuche den Hund anzusetzen. Der 2. und 3. Versuch führen zu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entsprechenden Abzug für den ersten Schenkel.</w:t>
      </w:r>
    </w:p>
    <w:p w:rsidR="00B5587F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Ein Neuansatz ist nur in den Stufen IFH-1/2 und IGP-FH erlaubt. De</w:t>
      </w:r>
      <w:r>
        <w:rPr>
          <w:rFonts w:ascii="Calibri" w:hAnsi="Calibri" w:cs="Calibri"/>
          <w:color w:val="000000"/>
          <w:sz w:val="23"/>
          <w:szCs w:val="23"/>
        </w:rPr>
        <w:t xml:space="preserve">r HF darf die Fährte noch nicht </w:t>
      </w:r>
      <w:r w:rsidR="00B5587F">
        <w:rPr>
          <w:rFonts w:ascii="Calibri" w:hAnsi="Calibri" w:cs="Calibri"/>
          <w:color w:val="000000"/>
          <w:sz w:val="23"/>
          <w:szCs w:val="23"/>
        </w:rPr>
        <w:t>betreten haben. Hierfür ist ein Pflichtabzug von 4 Punkten vorgeschrieben.</w:t>
      </w:r>
    </w:p>
    <w:p w:rsidR="00B5587F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Bei der Meldung und bis ca. 2 Meter vor dem Ansatz darf der Hund noc</w:t>
      </w:r>
      <w:r>
        <w:rPr>
          <w:rFonts w:ascii="Calibri" w:hAnsi="Calibri" w:cs="Calibri"/>
          <w:color w:val="000000"/>
          <w:sz w:val="23"/>
          <w:szCs w:val="23"/>
        </w:rPr>
        <w:t xml:space="preserve">h an einer kurzen Leine geführt </w:t>
      </w:r>
      <w:r w:rsidR="00B5587F">
        <w:rPr>
          <w:rFonts w:ascii="Calibri" w:hAnsi="Calibri" w:cs="Calibri"/>
          <w:color w:val="000000"/>
          <w:sz w:val="23"/>
          <w:szCs w:val="23"/>
        </w:rPr>
        <w:t>werden.</w:t>
      </w:r>
    </w:p>
    <w:p w:rsidR="00B5587F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 xml:space="preserve">Die Fährtenleine muss zwecks Überprüfung ausgelaufen, und falls benutzt, ein Geschirr </w:t>
      </w:r>
      <w:proofErr w:type="spellStart"/>
      <w:r w:rsidR="00B5587F">
        <w:rPr>
          <w:rFonts w:ascii="Calibri" w:hAnsi="Calibri" w:cs="Calibri"/>
          <w:color w:val="000000"/>
          <w:sz w:val="23"/>
          <w:szCs w:val="23"/>
        </w:rPr>
        <w:t>ange</w:t>
      </w:r>
      <w:proofErr w:type="spellEnd"/>
      <w:r w:rsidR="00B5587F">
        <w:rPr>
          <w:rFonts w:ascii="Calibri" w:hAnsi="Calibri" w:cs="Calibri"/>
          <w:color w:val="000000"/>
          <w:sz w:val="23"/>
          <w:szCs w:val="23"/>
        </w:rPr>
        <w:t>-legt sein.</w:t>
      </w:r>
    </w:p>
    <w:p w:rsidR="00B5587F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Jeglicher Zwang im Abgangsbereich gehört zum Ansatzverhalten und geht in die Bewertung ein.</w:t>
      </w:r>
    </w:p>
    <w:p w:rsidR="00B5587F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Der Hund ist am Abgangsschild anzusetzen.</w:t>
      </w:r>
    </w:p>
    <w:p w:rsidR="00B5587F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 xml:space="preserve">Der Hund hat motiviert mit tiefer Nase, hoher Suchintensität den Verlauf gleichmäßig zu </w:t>
      </w:r>
      <w:proofErr w:type="spellStart"/>
      <w:r w:rsidR="00B5587F">
        <w:rPr>
          <w:rFonts w:ascii="Calibri" w:hAnsi="Calibri" w:cs="Calibri"/>
          <w:color w:val="000000"/>
          <w:sz w:val="23"/>
          <w:szCs w:val="23"/>
        </w:rPr>
        <w:t>fol</w:t>
      </w:r>
      <w:proofErr w:type="spellEnd"/>
      <w:r w:rsidR="00B5587F">
        <w:rPr>
          <w:rFonts w:ascii="Calibri" w:hAnsi="Calibri" w:cs="Calibri"/>
          <w:color w:val="000000"/>
          <w:sz w:val="23"/>
          <w:szCs w:val="23"/>
        </w:rPr>
        <w:t>-gen.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8"/>
          <w:szCs w:val="28"/>
        </w:rPr>
      </w:pPr>
      <w:r>
        <w:rPr>
          <w:rFonts w:ascii="Calibri-Bold" w:hAnsi="Calibri-Bold" w:cs="Calibri-Bold"/>
          <w:b/>
          <w:bCs/>
          <w:color w:val="FF0000"/>
          <w:sz w:val="28"/>
          <w:szCs w:val="28"/>
        </w:rPr>
        <w:t>Die Suchgeschwindigkeit ist kein Kriterium, w</w:t>
      </w:r>
      <w:r w:rsidR="00325B2E">
        <w:rPr>
          <w:rFonts w:ascii="Calibri-Bold" w:hAnsi="Calibri-Bold" w:cs="Calibri-Bold"/>
          <w:b/>
          <w:bCs/>
          <w:color w:val="FF0000"/>
          <w:sz w:val="28"/>
          <w:szCs w:val="28"/>
        </w:rPr>
        <w:t xml:space="preserve">enn der Hund überzeugend und intensiv </w:t>
      </w:r>
      <w:r>
        <w:rPr>
          <w:rFonts w:ascii="Calibri-Bold" w:hAnsi="Calibri-Bold" w:cs="Calibri-Bold"/>
          <w:b/>
          <w:bCs/>
          <w:color w:val="FF0000"/>
          <w:sz w:val="28"/>
          <w:szCs w:val="28"/>
        </w:rPr>
        <w:t>arbeitet.</w:t>
      </w:r>
    </w:p>
    <w:p w:rsidR="00325B2E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Loben</w:t>
      </w:r>
    </w:p>
    <w:p w:rsidR="00B5587F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Gelegentlich in allen Stufen außer IGP-3, IFH-1, IFH-2 und IGP-FH erlaubt</w:t>
      </w:r>
      <w:r>
        <w:rPr>
          <w:rFonts w:ascii="Calibri" w:hAnsi="Calibri" w:cs="Calibri"/>
          <w:color w:val="000000"/>
          <w:sz w:val="23"/>
          <w:szCs w:val="23"/>
        </w:rPr>
        <w:t xml:space="preserve">. Das Loben darf aber nicht als </w:t>
      </w:r>
      <w:r w:rsidR="00B5587F">
        <w:rPr>
          <w:rFonts w:ascii="Calibri" w:hAnsi="Calibri" w:cs="Calibri"/>
          <w:color w:val="000000"/>
          <w:sz w:val="23"/>
          <w:szCs w:val="23"/>
        </w:rPr>
        <w:t>Hilfe z.B. an Winkel eingesetzt werden. Es dient nur zur Motivation.</w:t>
      </w:r>
    </w:p>
    <w:p w:rsidR="00B5587F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An den Gegenständen einmal erlaubt. Vor oder nach der Aufnahme. A</w:t>
      </w:r>
      <w:r>
        <w:rPr>
          <w:rFonts w:ascii="Calibri" w:hAnsi="Calibri" w:cs="Calibri"/>
          <w:color w:val="000000"/>
          <w:sz w:val="23"/>
          <w:szCs w:val="23"/>
        </w:rPr>
        <w:t xml:space="preserve">uf keinen Fall bei der Aufnahme </w:t>
      </w:r>
      <w:r w:rsidR="00B5587F">
        <w:rPr>
          <w:rFonts w:ascii="Calibri" w:hAnsi="Calibri" w:cs="Calibri"/>
          <w:color w:val="000000"/>
          <w:sz w:val="23"/>
          <w:szCs w:val="23"/>
        </w:rPr>
        <w:t>des Gegenstandes oder der Leine.</w:t>
      </w:r>
    </w:p>
    <w:p w:rsidR="00325B2E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Jagdtrieb</w:t>
      </w:r>
    </w:p>
    <w:p w:rsidR="00325B2E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bidi="he-IL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Wenn der Hund bei Ablenkungen durch Wild den Jagdtrieb nachgeht, kann der HF durch das geben des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B5587F">
        <w:rPr>
          <w:rFonts w:ascii="Calibri" w:hAnsi="Calibri" w:cs="Calibri"/>
          <w:color w:val="000000"/>
          <w:sz w:val="23"/>
          <w:szCs w:val="23"/>
          <w:lang w:bidi="he-IL"/>
        </w:rPr>
        <w:t xml:space="preserve">HZ „Platz“ seinen Hund in den Gehorsam nehmen. Auf Richteranweisung kann der HF </w:t>
      </w:r>
    </w:p>
    <w:p w:rsidR="00325B2E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bidi="he-IL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  <w:lang w:bidi="he-IL"/>
        </w:rPr>
        <w:lastRenderedPageBreak/>
        <w:t>seinen Hund</w:t>
      </w:r>
      <w:r w:rsidR="00325B2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heranrufen und versuchen, ihn erneut mit dem HZ für Suchen anzusetzen.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Für die Bewertung gibt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die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PO nichts vor.</w:t>
      </w:r>
    </w:p>
    <w:p w:rsidR="00B5587F" w:rsidRPr="00325B2E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325B2E">
        <w:rPr>
          <w:rFonts w:ascii="Calibri" w:hAnsi="Calibri" w:cs="Calibri"/>
          <w:b/>
          <w:color w:val="000000"/>
          <w:sz w:val="23"/>
          <w:szCs w:val="23"/>
        </w:rPr>
        <w:t>Bis zur endgültigen Klärung gehen wir wie folgt vor: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Befindet sich das Wild sichtbar im näheren Umkreis des Hundes, erfolgt a</w:t>
      </w:r>
      <w:r w:rsidR="00325B2E">
        <w:rPr>
          <w:rFonts w:ascii="Calibri" w:hAnsi="Calibri" w:cs="Calibri"/>
          <w:color w:val="000000"/>
          <w:sz w:val="23"/>
          <w:szCs w:val="23"/>
        </w:rPr>
        <w:t xml:space="preserve">uf Grund der außer-gewöhnlichen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Reizlage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kein Abzug. Ansonsten ist der Schenkel ins Mangelhaft zu nehmen.</w:t>
      </w:r>
    </w:p>
    <w:p w:rsidR="00325B2E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Verhalten Leistungsrichter</w:t>
      </w:r>
      <w:r w:rsidR="00325B2E">
        <w:rPr>
          <w:rFonts w:ascii="Cambria-Bold" w:hAnsi="Cambria-Bold" w:cs="Cambria-Bold"/>
          <w:b/>
          <w:bCs/>
          <w:color w:val="000000"/>
          <w:sz w:val="28"/>
          <w:szCs w:val="28"/>
        </w:rPr>
        <w:t>/innen</w:t>
      </w:r>
    </w:p>
    <w:p w:rsidR="00325B2E" w:rsidRDefault="00325B2E" w:rsidP="00B55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B5587F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Der Bereich in dem der Hund das Recht hat zu suchen, darf er we</w:t>
      </w:r>
      <w:r>
        <w:rPr>
          <w:rFonts w:ascii="Calibri" w:hAnsi="Calibri" w:cs="Calibri"/>
          <w:color w:val="000000"/>
          <w:sz w:val="23"/>
          <w:szCs w:val="23"/>
        </w:rPr>
        <w:t xml:space="preserve">der durch den LR noch durch den </w:t>
      </w:r>
      <w:r w:rsidR="00B5587F">
        <w:rPr>
          <w:rFonts w:ascii="Calibri" w:hAnsi="Calibri" w:cs="Calibri"/>
          <w:color w:val="000000"/>
          <w:sz w:val="23"/>
          <w:szCs w:val="23"/>
        </w:rPr>
        <w:t>Fährtenleger gestört werden. Dieser Bereich ist in der PO 2019 klar definiert.</w:t>
      </w:r>
    </w:p>
    <w:p w:rsidR="00B5587F" w:rsidRPr="00325B2E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  <w:u w:val="single"/>
        </w:rPr>
      </w:pPr>
      <w:r w:rsidRPr="00325B2E">
        <w:rPr>
          <w:rFonts w:ascii="Calibri-Bold" w:hAnsi="Calibri-Bold" w:cs="Calibri-Bold"/>
          <w:b/>
          <w:bCs/>
          <w:color w:val="000000"/>
          <w:sz w:val="23"/>
          <w:szCs w:val="23"/>
          <w:u w:val="single"/>
        </w:rPr>
        <w:t>10 Meter Radius um den HF, sowie 10 Meter Abstand zum weiteren Fährtenverlauf.</w:t>
      </w:r>
    </w:p>
    <w:p w:rsidR="00325B2E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325B2E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Bewertung</w:t>
      </w:r>
    </w:p>
    <w:p w:rsidR="00B5587F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Hinweis auf gewünschtes Ausdrucksverhalten wie Motivation und Intensität, auf freies, nicht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gedrücktes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meidiges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Verhalten während der Suche und bei der Gegenstandsarbeit</w:t>
      </w:r>
    </w:p>
    <w:p w:rsidR="00325B2E" w:rsidRDefault="00325B2E" w:rsidP="00B55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B5587F" w:rsidRPr="00325B2E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325B2E">
        <w:rPr>
          <w:rFonts w:ascii="Arial" w:hAnsi="Arial" w:cs="Arial"/>
          <w:b/>
          <w:color w:val="000000"/>
          <w:sz w:val="23"/>
          <w:szCs w:val="23"/>
        </w:rPr>
        <w:t>&gt;</w:t>
      </w:r>
      <w:r w:rsidR="00B5587F" w:rsidRPr="00325B2E">
        <w:rPr>
          <w:rFonts w:ascii="Calibri" w:hAnsi="Calibri" w:cs="Calibri"/>
          <w:b/>
          <w:color w:val="000000"/>
          <w:sz w:val="23"/>
          <w:szCs w:val="23"/>
        </w:rPr>
        <w:t xml:space="preserve">Pflichtentwertung für unterbrechen der Fährtenarbeit (u.a. </w:t>
      </w:r>
      <w:proofErr w:type="gramStart"/>
      <w:r w:rsidR="00B5587F" w:rsidRPr="00325B2E">
        <w:rPr>
          <w:rFonts w:ascii="Calibri" w:hAnsi="Calibri" w:cs="Calibri"/>
          <w:b/>
          <w:color w:val="000000"/>
          <w:sz w:val="23"/>
          <w:szCs w:val="23"/>
        </w:rPr>
        <w:t>Fehlverweisen )</w:t>
      </w:r>
      <w:proofErr w:type="gramEnd"/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 Ohne Herantreten, (Ansatz am Ende der Leine), des HF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-2 Punkte </w:t>
      </w:r>
      <w:r>
        <w:rPr>
          <w:rFonts w:ascii="Calibri" w:hAnsi="Calibri" w:cs="Calibri"/>
          <w:color w:val="000000"/>
          <w:sz w:val="23"/>
          <w:szCs w:val="23"/>
        </w:rPr>
        <w:t xml:space="preserve">bzw. bei IFH-2 und IGP-FH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-1 Punkt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 Mit Herantreten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-4 Punkte </w:t>
      </w:r>
      <w:r>
        <w:rPr>
          <w:rFonts w:ascii="Calibri" w:hAnsi="Calibri" w:cs="Calibri"/>
          <w:color w:val="000000"/>
          <w:sz w:val="23"/>
          <w:szCs w:val="23"/>
        </w:rPr>
        <w:t xml:space="preserve">bzw. bei IFH-2 und IGP-FH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-2 Punkte</w:t>
      </w:r>
    </w:p>
    <w:p w:rsidR="00325B2E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32"/>
          <w:szCs w:val="32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32"/>
          <w:szCs w:val="32"/>
        </w:rPr>
      </w:pPr>
      <w:r>
        <w:rPr>
          <w:rFonts w:ascii="Cambria-Bold" w:hAnsi="Cambria-Bold" w:cs="Cambria-Bold"/>
          <w:b/>
          <w:bCs/>
          <w:color w:val="000000"/>
          <w:sz w:val="32"/>
          <w:szCs w:val="32"/>
        </w:rPr>
        <w:t>Erklärungen zur Abteilung B</w:t>
      </w:r>
    </w:p>
    <w:p w:rsidR="00325B2E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Allgemeines</w:t>
      </w:r>
    </w:p>
    <w:p w:rsidR="00B5587F" w:rsidRPr="00325B2E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325B2E">
        <w:rPr>
          <w:rFonts w:ascii="Arial" w:hAnsi="Arial" w:cs="Arial"/>
          <w:b/>
          <w:color w:val="000000"/>
          <w:sz w:val="23"/>
          <w:szCs w:val="23"/>
        </w:rPr>
        <w:t>&gt;</w:t>
      </w:r>
      <w:r w:rsidR="00B5587F" w:rsidRPr="00325B2E">
        <w:rPr>
          <w:rFonts w:ascii="Calibri" w:hAnsi="Calibri" w:cs="Calibri"/>
          <w:b/>
          <w:color w:val="000000"/>
          <w:sz w:val="23"/>
          <w:szCs w:val="23"/>
        </w:rPr>
        <w:t>Es werden grundsätzliche Anforderungen mit der Aufteilung in</w:t>
      </w:r>
      <w:r w:rsidRPr="00325B2E">
        <w:rPr>
          <w:rFonts w:ascii="Calibri" w:hAnsi="Calibri" w:cs="Calibri"/>
          <w:b/>
          <w:color w:val="000000"/>
          <w:sz w:val="23"/>
          <w:szCs w:val="23"/>
        </w:rPr>
        <w:t>:</w:t>
      </w:r>
    </w:p>
    <w:p w:rsidR="00325B2E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Ausdrucksverhalten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Selbstvertrauen, freudig / motivierte Arbeit, Konzentration</w:t>
      </w:r>
      <w:r w:rsidR="00325B2E">
        <w:rPr>
          <w:rFonts w:ascii="Calibri" w:hAnsi="Calibri" w:cs="Calibri"/>
          <w:color w:val="000000"/>
          <w:sz w:val="23"/>
          <w:szCs w:val="23"/>
        </w:rPr>
        <w:t xml:space="preserve"> / Aufmerksamkeit, Teamharmonie </w:t>
      </w:r>
      <w:r>
        <w:rPr>
          <w:rFonts w:ascii="Calibri" w:hAnsi="Calibri" w:cs="Calibri"/>
          <w:color w:val="000000"/>
          <w:sz w:val="23"/>
          <w:szCs w:val="23"/>
        </w:rPr>
        <w:t>und</w:t>
      </w:r>
    </w:p>
    <w:p w:rsidR="00325B2E" w:rsidRDefault="00325B2E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Technische Korrektheit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Pos</w:t>
      </w:r>
      <w:r w:rsidR="00A126E2">
        <w:rPr>
          <w:rFonts w:ascii="Calibri" w:hAnsi="Calibri" w:cs="Calibri"/>
          <w:color w:val="000000"/>
          <w:sz w:val="23"/>
          <w:szCs w:val="23"/>
        </w:rPr>
        <w:t xml:space="preserve">ition, Annahme / Ausführung HZ) </w:t>
      </w:r>
      <w:r>
        <w:rPr>
          <w:rFonts w:ascii="Calibri" w:hAnsi="Calibri" w:cs="Calibri"/>
          <w:color w:val="000000"/>
          <w:sz w:val="23"/>
          <w:szCs w:val="23"/>
        </w:rPr>
        <w:t>definiert</w:t>
      </w:r>
      <w:r w:rsidR="00A126E2">
        <w:rPr>
          <w:rFonts w:ascii="Calibri" w:hAnsi="Calibri" w:cs="Calibri"/>
          <w:color w:val="000000"/>
          <w:sz w:val="23"/>
          <w:szCs w:val="23"/>
        </w:rPr>
        <w:t>.</w:t>
      </w:r>
    </w:p>
    <w:p w:rsidR="00A126E2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Unter Hörzeichen gibt es noch einmal Hinweise zum Ausdrucksverhalten: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3"/>
          <w:szCs w:val="23"/>
        </w:rPr>
      </w:pPr>
      <w:r>
        <w:rPr>
          <w:rFonts w:ascii="Calibri-Italic" w:hAnsi="Calibri-Italic" w:cs="Calibri-Italic"/>
          <w:i/>
          <w:iCs/>
          <w:color w:val="000000"/>
          <w:sz w:val="23"/>
          <w:szCs w:val="23"/>
        </w:rPr>
        <w:t xml:space="preserve">Der Hund soll auf das HZ die Übung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3"/>
          <w:szCs w:val="23"/>
        </w:rPr>
        <w:t xml:space="preserve">freudig ausführen. Jedes Verhalten </w:t>
      </w:r>
      <w:r w:rsidR="00A126E2">
        <w:rPr>
          <w:rFonts w:ascii="Calibri-BoldItalic" w:hAnsi="Calibri-BoldItalic" w:cs="Calibri-BoldItalic"/>
          <w:b/>
          <w:bCs/>
          <w:i/>
          <w:iCs/>
          <w:color w:val="000000"/>
          <w:sz w:val="23"/>
          <w:szCs w:val="23"/>
        </w:rPr>
        <w:t xml:space="preserve">von Angst oder Stress entwertet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3"/>
          <w:szCs w:val="23"/>
        </w:rPr>
        <w:t>die Übung.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000000"/>
          <w:sz w:val="24"/>
          <w:szCs w:val="24"/>
        </w:rPr>
      </w:pPr>
    </w:p>
    <w:p w:rsidR="00A126E2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A126E2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Grundstellungen </w:t>
      </w:r>
    </w:p>
    <w:p w:rsidR="00A126E2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B5587F" w:rsidRPr="00A126E2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 w:rsidRPr="00A126E2">
        <w:rPr>
          <w:rFonts w:ascii="Calibri" w:hAnsi="Calibri" w:cs="Calibri"/>
          <w:color w:val="FF0000"/>
          <w:sz w:val="23"/>
          <w:szCs w:val="23"/>
        </w:rPr>
        <w:t>&gt;S</w:t>
      </w:r>
      <w:r w:rsidR="00B5587F" w:rsidRPr="00A126E2">
        <w:rPr>
          <w:rFonts w:ascii="Calibri" w:hAnsi="Calibri" w:cs="Calibri"/>
          <w:color w:val="FF0000"/>
          <w:sz w:val="23"/>
          <w:szCs w:val="23"/>
        </w:rPr>
        <w:t>ind nur einmal in Vorwärtsrichtung erlaubt</w:t>
      </w:r>
      <w:r w:rsidRPr="00A126E2">
        <w:rPr>
          <w:rFonts w:ascii="Calibri" w:hAnsi="Calibri" w:cs="Calibri"/>
          <w:color w:val="FF0000"/>
          <w:sz w:val="23"/>
          <w:szCs w:val="23"/>
        </w:rPr>
        <w:t>.</w:t>
      </w:r>
    </w:p>
    <w:p w:rsidR="00B5587F" w:rsidRPr="00A126E2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 w:rsidRPr="00A126E2">
        <w:rPr>
          <w:rFonts w:ascii="Calibri" w:hAnsi="Calibri" w:cs="Calibri"/>
          <w:color w:val="FF0000"/>
          <w:sz w:val="23"/>
          <w:szCs w:val="23"/>
        </w:rPr>
        <w:t>&gt;</w:t>
      </w:r>
      <w:r w:rsidR="00B5587F" w:rsidRPr="00A126E2">
        <w:rPr>
          <w:rFonts w:ascii="Calibri" w:hAnsi="Calibri" w:cs="Calibri"/>
          <w:color w:val="FF0000"/>
          <w:sz w:val="23"/>
          <w:szCs w:val="23"/>
        </w:rPr>
        <w:t xml:space="preserve">Nimmt der HF eine neue Grundstellung vor der LR Übungsfreigabe ein, </w:t>
      </w:r>
      <w:r w:rsidRPr="00A126E2">
        <w:rPr>
          <w:rFonts w:ascii="Calibri" w:hAnsi="Calibri" w:cs="Calibri"/>
          <w:color w:val="FF0000"/>
          <w:sz w:val="23"/>
          <w:szCs w:val="23"/>
        </w:rPr>
        <w:t>liegt die gesamte Übung max. im „g</w:t>
      </w:r>
      <w:r w:rsidR="00B5587F" w:rsidRPr="00A126E2">
        <w:rPr>
          <w:rFonts w:ascii="Calibri" w:hAnsi="Calibri" w:cs="Calibri"/>
          <w:color w:val="FF0000"/>
          <w:sz w:val="23"/>
          <w:szCs w:val="23"/>
        </w:rPr>
        <w:t>ut</w:t>
      </w:r>
      <w:r w:rsidRPr="00A126E2">
        <w:rPr>
          <w:rFonts w:ascii="Calibri" w:hAnsi="Calibri" w:cs="Calibri"/>
          <w:color w:val="FF0000"/>
          <w:sz w:val="23"/>
          <w:szCs w:val="23"/>
        </w:rPr>
        <w:t>“</w:t>
      </w:r>
      <w:r w:rsidR="00B5587F" w:rsidRPr="00A126E2">
        <w:rPr>
          <w:rFonts w:ascii="Calibri" w:hAnsi="Calibri" w:cs="Calibri"/>
          <w:color w:val="FF0000"/>
          <w:sz w:val="23"/>
          <w:szCs w:val="23"/>
        </w:rPr>
        <w:t>.</w:t>
      </w:r>
    </w:p>
    <w:p w:rsidR="00B5587F" w:rsidRPr="00A126E2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 w:rsidRPr="00A126E2">
        <w:rPr>
          <w:rFonts w:ascii="Calibri" w:hAnsi="Calibri" w:cs="Calibri"/>
          <w:color w:val="FF0000"/>
          <w:sz w:val="23"/>
          <w:szCs w:val="23"/>
        </w:rPr>
        <w:t>&gt;</w:t>
      </w:r>
      <w:r w:rsidR="00B5587F" w:rsidRPr="00A126E2">
        <w:rPr>
          <w:rFonts w:ascii="Calibri" w:hAnsi="Calibri" w:cs="Calibri"/>
          <w:color w:val="FF0000"/>
          <w:sz w:val="23"/>
          <w:szCs w:val="23"/>
        </w:rPr>
        <w:t xml:space="preserve">Nimmt der HF nach der Übungsfreigabe durch den LR eine neue Grundstellung ein, wird </w:t>
      </w:r>
      <w:r w:rsidRPr="00A126E2">
        <w:rPr>
          <w:rFonts w:ascii="Calibri" w:hAnsi="Calibri" w:cs="Calibri"/>
          <w:color w:val="FF0000"/>
          <w:sz w:val="23"/>
          <w:szCs w:val="23"/>
        </w:rPr>
        <w:t xml:space="preserve">die Übung nicht </w:t>
      </w:r>
      <w:r w:rsidR="00B5587F" w:rsidRPr="00A126E2">
        <w:rPr>
          <w:rFonts w:ascii="Calibri" w:hAnsi="Calibri" w:cs="Calibri"/>
          <w:color w:val="FF0000"/>
          <w:sz w:val="23"/>
          <w:szCs w:val="23"/>
        </w:rPr>
        <w:t>bewertet. D.h. 0 Punkte MG.</w:t>
      </w:r>
    </w:p>
    <w:p w:rsidR="00B5587F" w:rsidRPr="00A126E2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  <w:lang w:bidi="he-IL"/>
        </w:rPr>
      </w:pPr>
      <w:r w:rsidRPr="00A126E2">
        <w:rPr>
          <w:rFonts w:ascii="Arial" w:hAnsi="Arial" w:cs="Arial"/>
          <w:color w:val="FF0000"/>
          <w:sz w:val="23"/>
          <w:szCs w:val="23"/>
        </w:rPr>
        <w:t>&gt;</w:t>
      </w:r>
      <w:r w:rsidR="00B5587F" w:rsidRPr="00A126E2">
        <w:rPr>
          <w:rFonts w:ascii="Calibri" w:hAnsi="Calibri" w:cs="Calibri"/>
          <w:color w:val="FF0000"/>
          <w:sz w:val="23"/>
          <w:szCs w:val="23"/>
          <w:lang w:bidi="he-IL"/>
        </w:rPr>
        <w:t>Geht der Hund ohne Hörzeichen in die Übung, ist die Teilübung im „Mangelhaft“ zu bewerten.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>
        <w:rPr>
          <w:rFonts w:ascii="Calibri" w:hAnsi="Calibri" w:cs="Calibri"/>
          <w:color w:val="FF0000"/>
          <w:sz w:val="23"/>
          <w:szCs w:val="23"/>
        </w:rPr>
        <w:lastRenderedPageBreak/>
        <w:t>Da das Mangelhaft eine große Spanne in der Bewertung hat, müssen der Zeitpunkt, und auch das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>
        <w:rPr>
          <w:rFonts w:ascii="Calibri" w:hAnsi="Calibri" w:cs="Calibri"/>
          <w:color w:val="FF0000"/>
          <w:sz w:val="23"/>
          <w:szCs w:val="23"/>
        </w:rPr>
        <w:t>Ausdrucksverhalten bei der Gewichtung im Mangelhaft eine Rolle spielen.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000000"/>
          <w:sz w:val="23"/>
          <w:szCs w:val="23"/>
        </w:rPr>
      </w:pPr>
    </w:p>
    <w:p w:rsidR="00B5587F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Positionsfehler werden mit 50% der Gesamtübung entwertet. Abgesehen von weiteren Fehlern.</w:t>
      </w:r>
    </w:p>
    <w:p w:rsidR="00D175FE" w:rsidRDefault="00D175F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175FE">
        <w:rPr>
          <w:rFonts w:ascii="Calibri" w:hAnsi="Calibri" w:cs="Calibri"/>
          <w:noProof/>
          <w:color w:val="000000"/>
          <w:sz w:val="23"/>
          <w:szCs w:val="23"/>
          <w:lang w:eastAsia="de-DE"/>
        </w:rPr>
        <w:drawing>
          <wp:inline distT="0" distB="0" distL="0" distR="0">
            <wp:extent cx="5057775" cy="5505450"/>
            <wp:effectExtent l="0" t="0" r="952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Änderungen / Erklärungen zu den einzelnen Übungen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Freifolge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000000"/>
          <w:sz w:val="23"/>
          <w:szCs w:val="23"/>
        </w:rPr>
      </w:pPr>
    </w:p>
    <w:p w:rsidR="00B5587F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Bewertungskriterien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U.a. Unaufmerksamkeit, mangelnde Arbeitsfreude / Motivation sowie Gedr</w:t>
      </w:r>
      <w:r w:rsidR="00A126E2">
        <w:rPr>
          <w:rFonts w:ascii="Calibri" w:hAnsi="Calibri" w:cs="Calibri"/>
          <w:color w:val="000000"/>
          <w:sz w:val="23"/>
          <w:szCs w:val="23"/>
        </w:rPr>
        <w:t xml:space="preserve">ücktheit und unfreies Verhalten </w:t>
      </w:r>
      <w:r>
        <w:rPr>
          <w:rFonts w:ascii="Calibri" w:hAnsi="Calibri" w:cs="Calibri"/>
          <w:color w:val="000000"/>
          <w:sz w:val="23"/>
          <w:szCs w:val="23"/>
        </w:rPr>
        <w:t>des Hundes, führen zu entsprechender Entwertung.</w:t>
      </w:r>
    </w:p>
    <w:p w:rsidR="00A126E2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Sitz aus der Bewegung</w:t>
      </w:r>
    </w:p>
    <w:p w:rsidR="00B5587F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Aufteilung je 50% für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 Grundstellung, Entwicklung und Ausführung HZ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 Entfernen, Herantreten und Endgrundstellung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Der Hund muss ruhig und mit Aufmerksamkeit zum HF sitzenbleiben</w:t>
      </w:r>
    </w:p>
    <w:p w:rsidR="00A126E2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lastRenderedPageBreak/>
        <w:t>Ablegen in Verbindung mit Herankommen</w:t>
      </w:r>
    </w:p>
    <w:p w:rsidR="00A126E2" w:rsidRDefault="00A126E2" w:rsidP="00B55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B5587F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Aufteilung je 50% für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 Grundstellung, Entwicklung und Ausführung HZ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 Entfernen, Herankommen, Vorsitz und Endgrundstellung</w:t>
      </w:r>
    </w:p>
    <w:p w:rsidR="00B5587F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Der Hund muss ruhig und mit Aufmerksamkeit zum HF bis zum Abrufen liegenbleiben</w:t>
      </w:r>
    </w:p>
    <w:p w:rsidR="00B5587F" w:rsidRPr="00A126E2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 w:rsidRPr="00A126E2">
        <w:rPr>
          <w:rFonts w:ascii="Calibri" w:hAnsi="Calibri" w:cs="Calibri"/>
          <w:color w:val="FF0000"/>
          <w:sz w:val="23"/>
          <w:szCs w:val="23"/>
        </w:rPr>
        <w:t>Ein Hund der sich auf das zweite Zusatzhörzeichen nicht abrufen lässt,</w:t>
      </w:r>
      <w:r w:rsidR="00A126E2">
        <w:rPr>
          <w:rFonts w:ascii="Calibri" w:hAnsi="Calibri" w:cs="Calibri"/>
          <w:color w:val="FF0000"/>
          <w:sz w:val="23"/>
          <w:szCs w:val="23"/>
        </w:rPr>
        <w:t xml:space="preserve"> ist mit mangelhaft (0 Pkt.) zu </w:t>
      </w:r>
      <w:r w:rsidRPr="00A126E2">
        <w:rPr>
          <w:rFonts w:ascii="Calibri" w:hAnsi="Calibri" w:cs="Calibri"/>
          <w:color w:val="FF0000"/>
          <w:sz w:val="23"/>
          <w:szCs w:val="23"/>
        </w:rPr>
        <w:t>bewerten. In diesen Fall wird der Hund abgeholt und die Prüfung wird fortgesetzt.</w:t>
      </w:r>
    </w:p>
    <w:p w:rsidR="00A126E2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Steh aus dem Schritt</w:t>
      </w:r>
    </w:p>
    <w:p w:rsidR="00B5587F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Keine Besonderheiten</w:t>
      </w:r>
    </w:p>
    <w:p w:rsidR="00A126E2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Steh aus dem Laufschritt</w:t>
      </w:r>
    </w:p>
    <w:p w:rsidR="00B5587F" w:rsidRPr="00A126E2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 w:rsidRPr="00A126E2">
        <w:rPr>
          <w:rFonts w:ascii="Calibri" w:hAnsi="Calibri" w:cs="Calibri"/>
          <w:color w:val="FF0000"/>
          <w:sz w:val="23"/>
          <w:szCs w:val="23"/>
        </w:rPr>
        <w:t>Ein Hund der sich auf das zweite Zusatzhörzeichen nicht abrufen lässt,</w:t>
      </w:r>
      <w:r w:rsidR="00A126E2" w:rsidRPr="00A126E2">
        <w:rPr>
          <w:rFonts w:ascii="Calibri" w:hAnsi="Calibri" w:cs="Calibri"/>
          <w:color w:val="FF0000"/>
          <w:sz w:val="23"/>
          <w:szCs w:val="23"/>
        </w:rPr>
        <w:t xml:space="preserve"> ist mit mangelhaft (0 Pkt.) zu </w:t>
      </w:r>
      <w:r w:rsidRPr="00A126E2">
        <w:rPr>
          <w:rFonts w:ascii="Calibri" w:hAnsi="Calibri" w:cs="Calibri"/>
          <w:color w:val="FF0000"/>
          <w:sz w:val="23"/>
          <w:szCs w:val="23"/>
        </w:rPr>
        <w:t>bewerten. In diesen Fall wird der Hund abgeholt und die Prüfung wird fortgesetzt.</w:t>
      </w:r>
    </w:p>
    <w:p w:rsidR="00A126E2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Bringen</w:t>
      </w:r>
    </w:p>
    <w:p w:rsidR="00B5587F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 xml:space="preserve">Für alle </w:t>
      </w:r>
      <w:proofErr w:type="spellStart"/>
      <w:r w:rsidR="00B5587F">
        <w:rPr>
          <w:rFonts w:ascii="Calibri" w:hAnsi="Calibri" w:cs="Calibri"/>
          <w:color w:val="000000"/>
          <w:sz w:val="23"/>
          <w:szCs w:val="23"/>
        </w:rPr>
        <w:t>Bringübungen</w:t>
      </w:r>
      <w:proofErr w:type="spellEnd"/>
      <w:r w:rsidR="00B5587F">
        <w:rPr>
          <w:rFonts w:ascii="Calibri" w:hAnsi="Calibri" w:cs="Calibri"/>
          <w:color w:val="000000"/>
          <w:sz w:val="23"/>
          <w:szCs w:val="23"/>
        </w:rPr>
        <w:t xml:space="preserve"> gilt.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- Beim Werfen des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Bringholzes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ist ein Ausfallschritt e</w:t>
      </w:r>
      <w:r w:rsidR="00A126E2">
        <w:rPr>
          <w:rFonts w:ascii="Calibri" w:hAnsi="Calibri" w:cs="Calibri"/>
          <w:color w:val="000000"/>
          <w:sz w:val="23"/>
          <w:szCs w:val="23"/>
        </w:rPr>
        <w:t xml:space="preserve">rlaubt. Nachdem das Bein zurückgezogen ist, muss </w:t>
      </w:r>
      <w:r>
        <w:rPr>
          <w:rFonts w:ascii="Calibri" w:hAnsi="Calibri" w:cs="Calibri"/>
          <w:color w:val="000000"/>
          <w:sz w:val="23"/>
          <w:szCs w:val="23"/>
        </w:rPr>
        <w:t>eine Pause von ca. 3 Sekunden eingehalten werden.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 Im Vorsitz muss das Holz gut präsentiert werden.</w:t>
      </w:r>
    </w:p>
    <w:p w:rsidR="00B5587F" w:rsidRPr="00A126E2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 w:rsidRPr="00A126E2">
        <w:rPr>
          <w:rFonts w:ascii="Calibri" w:hAnsi="Calibri" w:cs="Calibri"/>
          <w:color w:val="FF0000"/>
          <w:sz w:val="23"/>
          <w:szCs w:val="23"/>
        </w:rPr>
        <w:t>Beim motivieren des Hundes durch verlassen der Grundstellung geht die Übung ins Mangelhaft.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>
        <w:rPr>
          <w:rFonts w:ascii="Calibri" w:hAnsi="Calibri" w:cs="Calibri"/>
          <w:color w:val="FF0000"/>
          <w:sz w:val="23"/>
          <w:szCs w:val="23"/>
        </w:rPr>
        <w:t>Je nach Grad der Hilfe muss hier abgestuft werden.</w:t>
      </w:r>
    </w:p>
    <w:p w:rsidR="00A126E2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Bringen auf ebenen Erde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000000"/>
          <w:sz w:val="23"/>
          <w:szCs w:val="23"/>
        </w:rPr>
      </w:pPr>
    </w:p>
    <w:p w:rsidR="00B5587F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Das Holz soll etwa 10 Meter weit geworfen werden.</w:t>
      </w:r>
    </w:p>
    <w:p w:rsidR="00B5587F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Die Hin und Rückläufe sind zielstrebig zu zeigen</w:t>
      </w:r>
    </w:p>
    <w:p w:rsidR="00A126E2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Bringen über die 1 Meter Hürde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000000"/>
          <w:sz w:val="23"/>
          <w:szCs w:val="23"/>
        </w:rPr>
      </w:pPr>
    </w:p>
    <w:p w:rsidR="00B5587F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Abstand zur Hürde ist mindestens 4 Meter</w:t>
      </w:r>
    </w:p>
    <w:p w:rsidR="00B5587F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Die Übung ist motiviert mit kraftvollen Sprüngen auszuführen</w:t>
      </w:r>
    </w:p>
    <w:p w:rsidR="00B5587F" w:rsidRPr="00A126E2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A126E2">
        <w:rPr>
          <w:rFonts w:ascii="Arial" w:hAnsi="Arial" w:cs="Arial"/>
          <w:b/>
          <w:color w:val="000000"/>
          <w:sz w:val="23"/>
          <w:szCs w:val="23"/>
        </w:rPr>
        <w:t>&gt;</w:t>
      </w:r>
      <w:r w:rsidR="00B5587F" w:rsidRPr="00A126E2">
        <w:rPr>
          <w:rFonts w:ascii="Calibri" w:hAnsi="Calibri" w:cs="Calibri"/>
          <w:b/>
          <w:color w:val="000000"/>
          <w:sz w:val="23"/>
          <w:szCs w:val="23"/>
        </w:rPr>
        <w:t>Bewertung: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 Streifen der Hürde bis zu 1 Punkt pro Sprung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 Aufsetzen bis zu 2 Punkte pro Sprung</w:t>
      </w:r>
    </w:p>
    <w:p w:rsidR="00A126E2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</w:p>
    <w:p w:rsidR="00B5587F" w:rsidRPr="00A126E2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>
        <w:rPr>
          <w:rFonts w:ascii="Calibri" w:hAnsi="Calibri" w:cs="Calibri"/>
          <w:b/>
          <w:color w:val="000000"/>
          <w:sz w:val="23"/>
          <w:szCs w:val="23"/>
        </w:rPr>
        <w:t>&gt;</w:t>
      </w:r>
      <w:r w:rsidR="00B5587F" w:rsidRPr="00A126E2">
        <w:rPr>
          <w:rFonts w:ascii="Calibri" w:hAnsi="Calibri" w:cs="Calibri"/>
          <w:b/>
          <w:color w:val="000000"/>
          <w:sz w:val="23"/>
          <w:szCs w:val="23"/>
        </w:rPr>
        <w:t>Umwerfen der Hürde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Beim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Hinsprung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minus 5 Punkte. Die Übung wird dann mit der Bewertung des Bringens und des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Rücksprungs wiederholt.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>
        <w:rPr>
          <w:rFonts w:ascii="Calibri" w:hAnsi="Calibri" w:cs="Calibri"/>
          <w:color w:val="FF0000"/>
          <w:sz w:val="23"/>
          <w:szCs w:val="23"/>
        </w:rPr>
        <w:t>Wird die Hürde beim Rücksprung umgeworfen gibt es keine Wiederholung. Entwertung hier minus 5 Punkte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>
        <w:rPr>
          <w:rFonts w:ascii="Calibri" w:hAnsi="Calibri" w:cs="Calibri"/>
          <w:color w:val="FF0000"/>
          <w:sz w:val="23"/>
          <w:szCs w:val="23"/>
        </w:rPr>
        <w:t>zzgl. weiterer Fehler</w:t>
      </w:r>
    </w:p>
    <w:p w:rsidR="00A126E2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A126E2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A126E2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A126E2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A126E2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lastRenderedPageBreak/>
        <w:t>Klettersprung IGP 1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000000"/>
          <w:sz w:val="23"/>
          <w:szCs w:val="23"/>
        </w:rPr>
      </w:pPr>
    </w:p>
    <w:p w:rsidR="00B5587F" w:rsidRPr="00A126E2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 w:rsidRPr="00A126E2">
        <w:rPr>
          <w:rFonts w:ascii="Calibri" w:hAnsi="Calibri" w:cs="Calibri"/>
          <w:color w:val="FF0000"/>
          <w:sz w:val="23"/>
          <w:szCs w:val="23"/>
        </w:rPr>
        <w:t>Verlässt der Hund die Grundstellung vor dem Sprung, darf der Hund 2 M</w:t>
      </w:r>
      <w:r w:rsidR="00A126E2" w:rsidRPr="00A126E2">
        <w:rPr>
          <w:rFonts w:ascii="Calibri" w:hAnsi="Calibri" w:cs="Calibri"/>
          <w:color w:val="FF0000"/>
          <w:sz w:val="23"/>
          <w:szCs w:val="23"/>
        </w:rPr>
        <w:t>al (analog 2 Zusatz-</w:t>
      </w:r>
      <w:proofErr w:type="spellStart"/>
      <w:r w:rsidR="00A126E2" w:rsidRPr="00A126E2">
        <w:rPr>
          <w:rFonts w:ascii="Calibri" w:hAnsi="Calibri" w:cs="Calibri"/>
          <w:color w:val="FF0000"/>
          <w:sz w:val="23"/>
          <w:szCs w:val="23"/>
        </w:rPr>
        <w:t>hörzeichen</w:t>
      </w:r>
      <w:proofErr w:type="spellEnd"/>
      <w:r w:rsidR="00A126E2" w:rsidRPr="00A126E2">
        <w:rPr>
          <w:rFonts w:ascii="Calibri" w:hAnsi="Calibri" w:cs="Calibri"/>
          <w:color w:val="FF0000"/>
          <w:sz w:val="23"/>
          <w:szCs w:val="23"/>
        </w:rPr>
        <w:t xml:space="preserve">) </w:t>
      </w:r>
      <w:r w:rsidRPr="00A126E2">
        <w:rPr>
          <w:rFonts w:ascii="Calibri" w:hAnsi="Calibri" w:cs="Calibri"/>
          <w:color w:val="FF0000"/>
          <w:sz w:val="23"/>
          <w:szCs w:val="23"/>
        </w:rPr>
        <w:t>zurück gebracht werden. Verlässt der Hund wieder die Sitzposition erfolgt die Bewertung 0 mangelhaft.</w:t>
      </w:r>
    </w:p>
    <w:p w:rsidR="00B5587F" w:rsidRPr="00A126E2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 w:rsidRPr="00A126E2">
        <w:rPr>
          <w:rFonts w:ascii="Calibri" w:hAnsi="Calibri" w:cs="Calibri"/>
          <w:color w:val="FF0000"/>
          <w:sz w:val="23"/>
          <w:szCs w:val="23"/>
        </w:rPr>
        <w:t>Umläuft der Hund die Kletterwand 0 Punkte.</w:t>
      </w:r>
    </w:p>
    <w:p w:rsidR="00B5587F" w:rsidRPr="00A126E2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 w:rsidRPr="00A126E2">
        <w:rPr>
          <w:rFonts w:ascii="Calibri" w:hAnsi="Calibri" w:cs="Calibri"/>
          <w:color w:val="FF0000"/>
          <w:sz w:val="23"/>
          <w:szCs w:val="23"/>
        </w:rPr>
        <w:t xml:space="preserve">Springt der Hund vor dem Hörzeichen und sitzt nicht vor. Entwertung mangelhaft </w:t>
      </w:r>
      <w:r w:rsidRPr="00A126E2">
        <w:rPr>
          <w:rFonts w:ascii="Calibri" w:hAnsi="Calibri" w:cs="Calibri"/>
          <w:color w:val="FF0000"/>
          <w:sz w:val="23"/>
          <w:szCs w:val="23"/>
          <w:lang w:bidi="he-IL"/>
        </w:rPr>
        <w:t xml:space="preserve">– </w:t>
      </w:r>
      <w:r w:rsidRPr="00A126E2">
        <w:rPr>
          <w:rFonts w:ascii="Calibri" w:hAnsi="Calibri" w:cs="Calibri"/>
          <w:color w:val="FF0000"/>
          <w:sz w:val="23"/>
          <w:szCs w:val="23"/>
        </w:rPr>
        <w:t>5 Punkte.</w:t>
      </w:r>
    </w:p>
    <w:p w:rsidR="00A126E2" w:rsidRDefault="00A126E2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Bringen über die Schrägwand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000000"/>
          <w:sz w:val="23"/>
          <w:szCs w:val="23"/>
        </w:rPr>
      </w:pPr>
    </w:p>
    <w:p w:rsidR="00B5587F" w:rsidRDefault="00705BA6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Abstand zur Hürde ist mindestens 4 Meter</w:t>
      </w:r>
    </w:p>
    <w:p w:rsidR="00B5587F" w:rsidRDefault="00705BA6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Die Übung ist motiviert mit kraftvollen Sprüngen auszuführen</w:t>
      </w:r>
    </w:p>
    <w:p w:rsidR="00705BA6" w:rsidRDefault="00705BA6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Voraussenden mit Hinlegen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000000"/>
          <w:sz w:val="23"/>
          <w:szCs w:val="23"/>
        </w:rPr>
      </w:pPr>
    </w:p>
    <w:p w:rsidR="00B5587F" w:rsidRPr="00705BA6" w:rsidRDefault="00705BA6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705BA6">
        <w:rPr>
          <w:rFonts w:ascii="Arial" w:hAnsi="Arial" w:cs="Arial"/>
          <w:b/>
          <w:color w:val="000000"/>
          <w:sz w:val="23"/>
          <w:szCs w:val="23"/>
        </w:rPr>
        <w:t>&gt;</w:t>
      </w:r>
      <w:r w:rsidR="00B5587F" w:rsidRPr="00705BA6">
        <w:rPr>
          <w:rFonts w:ascii="Calibri" w:hAnsi="Calibri" w:cs="Calibri"/>
          <w:b/>
          <w:color w:val="000000"/>
          <w:sz w:val="23"/>
          <w:szCs w:val="23"/>
        </w:rPr>
        <w:t>Diese Übung besteht aus zwei Grundanforderungen, die beide erfül</w:t>
      </w:r>
      <w:r w:rsidRPr="00705BA6">
        <w:rPr>
          <w:rFonts w:ascii="Calibri" w:hAnsi="Calibri" w:cs="Calibri"/>
          <w:b/>
          <w:color w:val="000000"/>
          <w:sz w:val="23"/>
          <w:szCs w:val="23"/>
        </w:rPr>
        <w:t xml:space="preserve">lt werden müssen, um mindestens </w:t>
      </w:r>
      <w:r w:rsidR="00B5587F" w:rsidRPr="00705BA6">
        <w:rPr>
          <w:rFonts w:ascii="Calibri" w:hAnsi="Calibri" w:cs="Calibri"/>
          <w:b/>
          <w:color w:val="000000"/>
          <w:sz w:val="23"/>
          <w:szCs w:val="23"/>
        </w:rPr>
        <w:t>eine Teilbewertung zu erhalten.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- 1. Der Hund muss vorausgeschickt werden können.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- 2. Er muss sich stoppen lassen.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Ohne mindestens 50% der geforderten Strecke vorausgelaufen zu sein,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und </w:t>
      </w:r>
      <w:r w:rsidR="00705BA6">
        <w:rPr>
          <w:rFonts w:ascii="Calibri" w:hAnsi="Calibri" w:cs="Calibri"/>
          <w:color w:val="000000"/>
          <w:sz w:val="23"/>
          <w:szCs w:val="23"/>
        </w:rPr>
        <w:t xml:space="preserve">ohne Stoppen nach maximal 3 </w:t>
      </w:r>
      <w:r>
        <w:rPr>
          <w:rFonts w:ascii="Calibri" w:hAnsi="Calibri" w:cs="Calibri"/>
          <w:color w:val="000000"/>
          <w:sz w:val="23"/>
          <w:szCs w:val="23"/>
        </w:rPr>
        <w:t xml:space="preserve">Hörzeichen, erfolgt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keine Bewertung</w:t>
      </w:r>
      <w:r>
        <w:rPr>
          <w:rFonts w:ascii="Calibri" w:hAnsi="Calibri" w:cs="Calibri"/>
          <w:color w:val="000000"/>
          <w:sz w:val="23"/>
          <w:szCs w:val="23"/>
        </w:rPr>
        <w:t>.</w:t>
      </w:r>
    </w:p>
    <w:p w:rsidR="00705BA6" w:rsidRDefault="00705BA6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Erklärungen zur Abteilung C</w:t>
      </w:r>
    </w:p>
    <w:p w:rsidR="00705BA6" w:rsidRDefault="00705BA6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Allgemeines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000000"/>
          <w:sz w:val="23"/>
          <w:szCs w:val="23"/>
        </w:rPr>
      </w:pPr>
    </w:p>
    <w:p w:rsidR="00B5587F" w:rsidRPr="00705BA6" w:rsidRDefault="00705BA6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 w:rsidRPr="00705BA6">
        <w:rPr>
          <w:rFonts w:ascii="Calibri" w:hAnsi="Calibri" w:cs="Calibri"/>
          <w:b/>
          <w:color w:val="000000"/>
          <w:sz w:val="23"/>
          <w:szCs w:val="23"/>
        </w:rPr>
        <w:t>Die Grundanforderungen für den Schutzdienst werden vorangestellt</w:t>
      </w:r>
    </w:p>
    <w:p w:rsidR="00B5587F" w:rsidRPr="00705BA6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sz w:val="23"/>
          <w:szCs w:val="23"/>
          <w:u w:val="single"/>
        </w:rPr>
      </w:pPr>
      <w:r w:rsidRPr="00705BA6">
        <w:rPr>
          <w:rFonts w:ascii="Calibri" w:hAnsi="Calibri" w:cs="Calibri"/>
          <w:b/>
          <w:color w:val="FF0000"/>
          <w:sz w:val="23"/>
          <w:szCs w:val="23"/>
          <w:u w:val="single"/>
        </w:rPr>
        <w:t xml:space="preserve">- </w:t>
      </w:r>
      <w:r w:rsidRPr="00705BA6">
        <w:rPr>
          <w:rFonts w:ascii="Calibri-Bold" w:hAnsi="Calibri-Bold" w:cs="Calibri-Bold"/>
          <w:b/>
          <w:bCs/>
          <w:color w:val="FF0000"/>
          <w:sz w:val="23"/>
          <w:szCs w:val="23"/>
          <w:u w:val="single"/>
        </w:rPr>
        <w:t>T</w:t>
      </w:r>
      <w:r w:rsidRPr="00705BA6">
        <w:rPr>
          <w:rFonts w:ascii="Calibri" w:hAnsi="Calibri" w:cs="Calibri"/>
          <w:b/>
          <w:color w:val="FF0000"/>
          <w:sz w:val="23"/>
          <w:szCs w:val="23"/>
          <w:u w:val="single"/>
        </w:rPr>
        <w:t xml:space="preserve">riebveranlagung, </w:t>
      </w:r>
      <w:r w:rsidRPr="00705BA6">
        <w:rPr>
          <w:rFonts w:ascii="Calibri-Bold" w:hAnsi="Calibri-Bold" w:cs="Calibri-Bold"/>
          <w:b/>
          <w:bCs/>
          <w:color w:val="FF0000"/>
          <w:sz w:val="23"/>
          <w:szCs w:val="23"/>
          <w:u w:val="single"/>
        </w:rPr>
        <w:t>S</w:t>
      </w:r>
      <w:r w:rsidRPr="00705BA6">
        <w:rPr>
          <w:rFonts w:ascii="Calibri" w:hAnsi="Calibri" w:cs="Calibri"/>
          <w:b/>
          <w:color w:val="FF0000"/>
          <w:sz w:val="23"/>
          <w:szCs w:val="23"/>
          <w:u w:val="single"/>
        </w:rPr>
        <w:t xml:space="preserve">elbstsicherheit, </w:t>
      </w:r>
      <w:r w:rsidRPr="00705BA6">
        <w:rPr>
          <w:rFonts w:ascii="Calibri-Bold" w:hAnsi="Calibri-Bold" w:cs="Calibri-Bold"/>
          <w:b/>
          <w:bCs/>
          <w:color w:val="FF0000"/>
          <w:sz w:val="23"/>
          <w:szCs w:val="23"/>
          <w:u w:val="single"/>
        </w:rPr>
        <w:t>B</w:t>
      </w:r>
      <w:r w:rsidRPr="00705BA6">
        <w:rPr>
          <w:rFonts w:ascii="Calibri" w:hAnsi="Calibri" w:cs="Calibri"/>
          <w:b/>
          <w:color w:val="FF0000"/>
          <w:sz w:val="23"/>
          <w:szCs w:val="23"/>
          <w:u w:val="single"/>
        </w:rPr>
        <w:t>elastbarkeit</w:t>
      </w:r>
    </w:p>
    <w:p w:rsidR="00B5587F" w:rsidRPr="00705BA6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sz w:val="23"/>
          <w:szCs w:val="23"/>
          <w:u w:val="single"/>
        </w:rPr>
      </w:pPr>
      <w:r w:rsidRPr="00705BA6">
        <w:rPr>
          <w:rFonts w:ascii="Calibri" w:hAnsi="Calibri" w:cs="Calibri"/>
          <w:b/>
          <w:color w:val="FF0000"/>
          <w:sz w:val="23"/>
          <w:szCs w:val="23"/>
          <w:u w:val="single"/>
        </w:rPr>
        <w:t>- Griffverhalten und Führigkeit</w:t>
      </w:r>
    </w:p>
    <w:p w:rsidR="00B5587F" w:rsidRPr="00705BA6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i/>
          <w:iCs/>
          <w:color w:val="FF0000"/>
          <w:sz w:val="23"/>
          <w:szCs w:val="23"/>
          <w:u w:val="single"/>
        </w:rPr>
      </w:pPr>
      <w:r w:rsidRPr="00705BA6">
        <w:rPr>
          <w:rFonts w:ascii="Calibri" w:hAnsi="Calibri" w:cs="Calibri"/>
          <w:b/>
          <w:color w:val="FF0000"/>
          <w:sz w:val="23"/>
          <w:szCs w:val="23"/>
          <w:u w:val="single"/>
          <w:lang w:bidi="he-IL"/>
        </w:rPr>
        <w:t>„</w:t>
      </w:r>
      <w:r w:rsidRPr="00705BA6">
        <w:rPr>
          <w:rFonts w:ascii="Calibri-Italic" w:hAnsi="Calibri-Italic" w:cs="Calibri-Italic"/>
          <w:b/>
          <w:i/>
          <w:iCs/>
          <w:color w:val="FF0000"/>
          <w:sz w:val="23"/>
          <w:szCs w:val="23"/>
          <w:u w:val="single"/>
        </w:rPr>
        <w:t>Der Hund muss den Eindruck vermitteln, jederzeit selbstbewusst die Auseinandersetzung mit dem Helfer zu</w:t>
      </w:r>
    </w:p>
    <w:p w:rsidR="00B5587F" w:rsidRPr="00705BA6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i/>
          <w:iCs/>
          <w:color w:val="FF0000"/>
          <w:sz w:val="23"/>
          <w:szCs w:val="23"/>
          <w:u w:val="single"/>
          <w:lang w:bidi="he-IL"/>
        </w:rPr>
      </w:pPr>
      <w:r w:rsidRPr="00705BA6">
        <w:rPr>
          <w:rFonts w:ascii="Calibri-Italic" w:hAnsi="Calibri-Italic" w:cs="Calibri-Italic"/>
          <w:b/>
          <w:i/>
          <w:iCs/>
          <w:color w:val="FF0000"/>
          <w:sz w:val="23"/>
          <w:szCs w:val="23"/>
          <w:u w:val="single"/>
          <w:lang w:bidi="he-IL"/>
        </w:rPr>
        <w:t>suchen.“</w:t>
      </w:r>
    </w:p>
    <w:p w:rsidR="00B5587F" w:rsidRPr="00705BA6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sz w:val="23"/>
          <w:szCs w:val="23"/>
          <w:u w:val="single"/>
        </w:rPr>
      </w:pPr>
      <w:r w:rsidRPr="00705BA6">
        <w:rPr>
          <w:rFonts w:ascii="Calibri" w:hAnsi="Calibri" w:cs="Calibri"/>
          <w:b/>
          <w:color w:val="FF0000"/>
          <w:sz w:val="23"/>
          <w:szCs w:val="23"/>
          <w:u w:val="single"/>
        </w:rPr>
        <w:t xml:space="preserve">Unter diesen Aspekt </w:t>
      </w:r>
      <w:proofErr w:type="gramStart"/>
      <w:r w:rsidRPr="00705BA6">
        <w:rPr>
          <w:rFonts w:ascii="Calibri" w:hAnsi="Calibri" w:cs="Calibri"/>
          <w:b/>
          <w:color w:val="FF0000"/>
          <w:sz w:val="23"/>
          <w:szCs w:val="23"/>
          <w:u w:val="single"/>
        </w:rPr>
        <w:t>hat</w:t>
      </w:r>
      <w:proofErr w:type="gramEnd"/>
      <w:r w:rsidRPr="00705BA6">
        <w:rPr>
          <w:rFonts w:ascii="Calibri" w:hAnsi="Calibri" w:cs="Calibri"/>
          <w:b/>
          <w:color w:val="FF0000"/>
          <w:sz w:val="23"/>
          <w:szCs w:val="23"/>
          <w:u w:val="single"/>
        </w:rPr>
        <w:t xml:space="preserve"> die Bewertung, und vor allem die Gewichtung zu erfolgen.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􀀃</w:t>
      </w:r>
    </w:p>
    <w:p w:rsidR="00705BA6" w:rsidRDefault="00705BA6" w:rsidP="00B55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Übergangsphase / Trennen</w:t>
      </w:r>
    </w:p>
    <w:p w:rsidR="00705BA6" w:rsidRDefault="00705BA6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B5587F" w:rsidRDefault="00705BA6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Die Übergangsphase wurde definiert</w:t>
      </w:r>
      <w:r>
        <w:rPr>
          <w:rFonts w:ascii="Calibri" w:hAnsi="Calibri" w:cs="Calibri"/>
          <w:color w:val="000000"/>
          <w:sz w:val="23"/>
          <w:szCs w:val="23"/>
        </w:rPr>
        <w:t>: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3"/>
          <w:szCs w:val="23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3"/>
          <w:szCs w:val="23"/>
        </w:rPr>
        <w:t>Nach dem ruhigen Stehen des Helfers bis zum Ablassen ist die</w:t>
      </w:r>
      <w:r w:rsidR="00705BA6">
        <w:rPr>
          <w:rFonts w:ascii="Calibri-BoldItalic" w:hAnsi="Calibri-BoldItalic" w:cs="Calibri-BoldItalic"/>
          <w:b/>
          <w:bCs/>
          <w:i/>
          <w:iCs/>
          <w:color w:val="000000"/>
          <w:sz w:val="23"/>
          <w:szCs w:val="23"/>
        </w:rPr>
        <w:t xml:space="preserve"> Übergangsphase von ca. 1 Sekunde zu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3"/>
          <w:szCs w:val="23"/>
        </w:rPr>
        <w:t>zeigen.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Dabei hat der Hund einen vollen, festen, ruhigen und beständigen Griff zu zeigen.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>
        <w:rPr>
          <w:rFonts w:ascii="Calibri" w:hAnsi="Calibri" w:cs="Calibri"/>
          <w:color w:val="FF0000"/>
          <w:sz w:val="23"/>
          <w:szCs w:val="23"/>
        </w:rPr>
        <w:t>Unter Fluchtversuch, und nur hier, wird die Zeitspanne zum Geben</w:t>
      </w:r>
      <w:r w:rsidR="00705BA6">
        <w:rPr>
          <w:rFonts w:ascii="Calibri" w:hAnsi="Calibri" w:cs="Calibri"/>
          <w:color w:val="FF0000"/>
          <w:sz w:val="23"/>
          <w:szCs w:val="23"/>
        </w:rPr>
        <w:t xml:space="preserve"> des Trennhörzeichens mit ca. 3 </w:t>
      </w:r>
      <w:r>
        <w:rPr>
          <w:rFonts w:ascii="Calibri" w:hAnsi="Calibri" w:cs="Calibri"/>
          <w:color w:val="FF0000"/>
          <w:sz w:val="23"/>
          <w:szCs w:val="23"/>
        </w:rPr>
        <w:t>Sekunden nach der Übergangsphase präzisiert. Das bedeutet eine Zeit</w:t>
      </w:r>
      <w:r w:rsidR="00705BA6">
        <w:rPr>
          <w:rFonts w:ascii="Calibri" w:hAnsi="Calibri" w:cs="Calibri"/>
          <w:color w:val="FF0000"/>
          <w:sz w:val="23"/>
          <w:szCs w:val="23"/>
        </w:rPr>
        <w:t xml:space="preserve"> von 4 Sekunden nach dem Stehen </w:t>
      </w:r>
      <w:r>
        <w:rPr>
          <w:rFonts w:ascii="Calibri" w:hAnsi="Calibri" w:cs="Calibri"/>
          <w:color w:val="FF0000"/>
          <w:sz w:val="23"/>
          <w:szCs w:val="23"/>
        </w:rPr>
        <w:t xml:space="preserve">des Helfers bis zum Trennen. Dieses ist sehr lang. Es ist deshalb darauf zu achten, </w:t>
      </w:r>
      <w:r w:rsidR="00705BA6">
        <w:rPr>
          <w:rFonts w:ascii="Calibri" w:hAnsi="Calibri" w:cs="Calibri"/>
          <w:color w:val="FF0000"/>
          <w:sz w:val="23"/>
          <w:szCs w:val="23"/>
        </w:rPr>
        <w:t xml:space="preserve">dass nicht vorschnell </w:t>
      </w:r>
      <w:r>
        <w:rPr>
          <w:rFonts w:ascii="Calibri" w:hAnsi="Calibri" w:cs="Calibri"/>
          <w:color w:val="FF0000"/>
          <w:sz w:val="23"/>
          <w:szCs w:val="23"/>
        </w:rPr>
        <w:t>zögerndes Trennen bewertet wird, wenn der HF das HZ im Vergleich zur bisherigen Praxis relativ spät gibt.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>
        <w:rPr>
          <w:rFonts w:ascii="Calibri" w:hAnsi="Calibri" w:cs="Calibri"/>
          <w:color w:val="FF0000"/>
          <w:sz w:val="23"/>
          <w:szCs w:val="23"/>
        </w:rPr>
        <w:t>Hierzu werde ich in der nächsten VDH-Richtertagung nachfragen</w:t>
      </w:r>
      <w:proofErr w:type="gramStart"/>
      <w:r>
        <w:rPr>
          <w:rFonts w:ascii="Calibri" w:hAnsi="Calibri" w:cs="Calibri"/>
          <w:color w:val="FF0000"/>
          <w:sz w:val="23"/>
          <w:szCs w:val="23"/>
        </w:rPr>
        <w:t>..</w:t>
      </w:r>
      <w:proofErr w:type="gramEnd"/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>
        <w:rPr>
          <w:rFonts w:ascii="Calibri" w:hAnsi="Calibri" w:cs="Calibri"/>
          <w:color w:val="FF0000"/>
          <w:sz w:val="23"/>
          <w:szCs w:val="23"/>
        </w:rPr>
        <w:t>Unter der tabellarischen Übersicht zum Trennen (PO Seite 44) steht folgender Zusatz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FF0000"/>
          <w:sz w:val="23"/>
          <w:szCs w:val="23"/>
        </w:rPr>
      </w:pPr>
      <w:r>
        <w:rPr>
          <w:rFonts w:ascii="Calibri-Italic" w:hAnsi="Calibri-Italic" w:cs="Calibri-Italic"/>
          <w:i/>
          <w:iCs/>
          <w:color w:val="FF0000"/>
          <w:sz w:val="23"/>
          <w:szCs w:val="23"/>
          <w:lang w:bidi="he-IL"/>
        </w:rPr>
        <w:lastRenderedPageBreak/>
        <w:t xml:space="preserve">„Fasst der Hund (nur Seitentransport) </w:t>
      </w:r>
      <w:r>
        <w:rPr>
          <w:rFonts w:ascii="Calibri-BoldItalic" w:hAnsi="Calibri-BoldItalic" w:cs="Calibri-BoldItalic"/>
          <w:b/>
          <w:bCs/>
          <w:i/>
          <w:iCs/>
          <w:color w:val="FF0000"/>
          <w:sz w:val="23"/>
          <w:szCs w:val="23"/>
        </w:rPr>
        <w:t>noch einmal an</w:t>
      </w:r>
      <w:r>
        <w:rPr>
          <w:rFonts w:ascii="Calibri-Italic" w:hAnsi="Calibri-Italic" w:cs="Calibri-Italic"/>
          <w:i/>
          <w:iCs/>
          <w:color w:val="FF0000"/>
          <w:sz w:val="23"/>
          <w:szCs w:val="23"/>
        </w:rPr>
        <w:t>, ist ein wei</w:t>
      </w:r>
      <w:r w:rsidR="00705BA6">
        <w:rPr>
          <w:rFonts w:ascii="Calibri-Italic" w:hAnsi="Calibri-Italic" w:cs="Calibri-Italic"/>
          <w:i/>
          <w:iCs/>
          <w:color w:val="FF0000"/>
          <w:sz w:val="23"/>
          <w:szCs w:val="23"/>
        </w:rPr>
        <w:t xml:space="preserve">teres HZ erlaubt um den Hund unter </w:t>
      </w:r>
      <w:r>
        <w:rPr>
          <w:rFonts w:ascii="Calibri-Italic" w:hAnsi="Calibri-Italic" w:cs="Calibri-Italic"/>
          <w:i/>
          <w:iCs/>
          <w:color w:val="FF0000"/>
          <w:sz w:val="23"/>
          <w:szCs w:val="23"/>
          <w:lang w:bidi="he-IL"/>
        </w:rPr>
        <w:t>Kontrolle zu bringen.“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>
        <w:rPr>
          <w:rFonts w:ascii="Calibri" w:hAnsi="Calibri" w:cs="Calibri"/>
          <w:color w:val="FF0000"/>
          <w:sz w:val="23"/>
          <w:szCs w:val="23"/>
        </w:rPr>
        <w:t>Hiermit ist der Bezug auf die vorherige Trennphase (</w:t>
      </w:r>
      <w:r>
        <w:rPr>
          <w:rFonts w:ascii="Calibri-Italic" w:hAnsi="Calibri-Italic" w:cs="Calibri-Italic"/>
          <w:i/>
          <w:iCs/>
          <w:color w:val="FF0000"/>
          <w:sz w:val="23"/>
          <w:szCs w:val="23"/>
        </w:rPr>
        <w:t>Ein weiteres HZ</w:t>
      </w:r>
      <w:r>
        <w:rPr>
          <w:rFonts w:ascii="Calibri" w:hAnsi="Calibri" w:cs="Calibri"/>
          <w:color w:val="FF0000"/>
          <w:sz w:val="23"/>
          <w:szCs w:val="23"/>
        </w:rPr>
        <w:t>) g</w:t>
      </w:r>
      <w:r w:rsidR="00705BA6">
        <w:rPr>
          <w:rFonts w:ascii="Calibri" w:hAnsi="Calibri" w:cs="Calibri"/>
          <w:color w:val="FF0000"/>
          <w:sz w:val="23"/>
          <w:szCs w:val="23"/>
        </w:rPr>
        <w:t xml:space="preserve">enommen worden. Bis zur Klärung ist </w:t>
      </w:r>
      <w:r>
        <w:rPr>
          <w:rFonts w:ascii="Calibri" w:hAnsi="Calibri" w:cs="Calibri"/>
          <w:color w:val="FF0000"/>
          <w:sz w:val="23"/>
          <w:szCs w:val="23"/>
        </w:rPr>
        <w:t>darauf achten, wenn der Hund vorher auf einmaliges HZ</w:t>
      </w:r>
      <w:r w:rsidR="00705BA6">
        <w:rPr>
          <w:rFonts w:ascii="Calibri" w:hAnsi="Calibri" w:cs="Calibri"/>
          <w:color w:val="FF0000"/>
          <w:sz w:val="23"/>
          <w:szCs w:val="23"/>
        </w:rPr>
        <w:t xml:space="preserve"> getrennt hatte, sind im Seitentransport drei </w:t>
      </w:r>
      <w:r>
        <w:rPr>
          <w:rFonts w:ascii="Calibri" w:hAnsi="Calibri" w:cs="Calibri"/>
          <w:color w:val="FF0000"/>
          <w:sz w:val="23"/>
          <w:szCs w:val="23"/>
        </w:rPr>
        <w:t>Versuche</w:t>
      </w:r>
      <w:r w:rsidR="00705BA6">
        <w:rPr>
          <w:rFonts w:ascii="Calibri" w:hAnsi="Calibri" w:cs="Calibri"/>
          <w:color w:val="FF0000"/>
          <w:sz w:val="23"/>
          <w:szCs w:val="23"/>
        </w:rPr>
        <w:t xml:space="preserve"> möglich</w:t>
      </w:r>
      <w:r>
        <w:rPr>
          <w:rFonts w:ascii="Calibri" w:hAnsi="Calibri" w:cs="Calibri"/>
          <w:color w:val="FF0000"/>
          <w:sz w:val="23"/>
          <w:szCs w:val="23"/>
        </w:rPr>
        <w:t>, um den Hund unt</w:t>
      </w:r>
      <w:r w:rsidR="00705BA6">
        <w:rPr>
          <w:rFonts w:ascii="Calibri" w:hAnsi="Calibri" w:cs="Calibri"/>
          <w:color w:val="FF0000"/>
          <w:sz w:val="23"/>
          <w:szCs w:val="23"/>
        </w:rPr>
        <w:t>er Kontrolle zu bringen</w:t>
      </w:r>
      <w:r>
        <w:rPr>
          <w:rFonts w:ascii="Calibri" w:hAnsi="Calibri" w:cs="Calibri"/>
          <w:color w:val="FF0000"/>
          <w:sz w:val="23"/>
          <w:szCs w:val="23"/>
        </w:rPr>
        <w:t>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FF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Markierungen</w:t>
      </w:r>
    </w:p>
    <w:p w:rsidR="00705BA6" w:rsidRDefault="00705BA6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bidi="he-IL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bidi="he-IL"/>
        </w:rPr>
      </w:pPr>
      <w:r>
        <w:rPr>
          <w:rFonts w:ascii="Calibri" w:hAnsi="Calibri" w:cs="Calibri"/>
          <w:color w:val="000000"/>
          <w:sz w:val="23"/>
          <w:szCs w:val="23"/>
          <w:lang w:bidi="he-IL"/>
        </w:rPr>
        <w:t>Für die Übung „Angriff auf den Hund aus der Bewegung“ ist die Vorgabe der PO in den Stu</w:t>
      </w:r>
      <w:r w:rsidR="00705BA6">
        <w:rPr>
          <w:rFonts w:ascii="Calibri" w:hAnsi="Calibri" w:cs="Calibri"/>
          <w:color w:val="000000"/>
          <w:sz w:val="23"/>
          <w:szCs w:val="23"/>
          <w:lang w:bidi="he-IL"/>
        </w:rPr>
        <w:t xml:space="preserve">fen 1+2 nicht </w:t>
      </w:r>
      <w:r>
        <w:rPr>
          <w:rFonts w:ascii="Calibri" w:hAnsi="Calibri" w:cs="Calibri"/>
          <w:color w:val="000000"/>
          <w:sz w:val="23"/>
          <w:szCs w:val="23"/>
        </w:rPr>
        <w:t>einfach umzusetzen, da der Endpunkt der vorangegangenen Übung, besonders bei der IGP-2, schwer</w:t>
      </w:r>
      <w:r w:rsidR="00705BA6">
        <w:rPr>
          <w:rFonts w:ascii="Calibri" w:hAnsi="Calibri" w:cs="Calibri"/>
          <w:color w:val="000000"/>
          <w:sz w:val="23"/>
          <w:szCs w:val="23"/>
          <w:lang w:bidi="he-IL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vorhersehbar ist. Ein Spielraum bei der Auslegung ist dem Leistungsrichter gegeben.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000000"/>
          <w:sz w:val="24"/>
          <w:szCs w:val="24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Anmeldung</w:t>
      </w:r>
    </w:p>
    <w:p w:rsidR="00705BA6" w:rsidRDefault="00705BA6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Laut PO gibt es hier einen Widerspruch.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Der HF soll sich in Grundstellung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beim </w:t>
      </w:r>
      <w:r>
        <w:rPr>
          <w:rFonts w:ascii="Calibri" w:hAnsi="Calibri" w:cs="Calibri"/>
          <w:color w:val="000000"/>
          <w:sz w:val="23"/>
          <w:szCs w:val="23"/>
        </w:rPr>
        <w:t>LR anmelden. Im nächsten Satz steh</w:t>
      </w:r>
      <w:r w:rsidR="002B6235">
        <w:rPr>
          <w:rFonts w:ascii="Calibri" w:hAnsi="Calibri" w:cs="Calibri"/>
          <w:color w:val="000000"/>
          <w:sz w:val="23"/>
          <w:szCs w:val="23"/>
        </w:rPr>
        <w:t xml:space="preserve">t: Als Anmeldung gilt, wenn der </w:t>
      </w:r>
      <w:r>
        <w:rPr>
          <w:rFonts w:ascii="Calibri" w:hAnsi="Calibri" w:cs="Calibri"/>
          <w:color w:val="000000"/>
          <w:sz w:val="23"/>
          <w:szCs w:val="23"/>
        </w:rPr>
        <w:t>HF sich in Grundstellung für das Revieren in Richtung LR steht und die Hand hebt.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>
        <w:rPr>
          <w:rFonts w:ascii="Calibri" w:hAnsi="Calibri" w:cs="Calibri"/>
          <w:color w:val="FF0000"/>
          <w:sz w:val="23"/>
          <w:szCs w:val="23"/>
        </w:rPr>
        <w:t>Bis zur endgültigen Klärung muss sich der HF wie gehabt beim LR anmelden. A</w:t>
      </w:r>
      <w:r w:rsidR="002B6235">
        <w:rPr>
          <w:rFonts w:ascii="Calibri" w:hAnsi="Calibri" w:cs="Calibri"/>
          <w:color w:val="FF0000"/>
          <w:sz w:val="23"/>
          <w:szCs w:val="23"/>
        </w:rPr>
        <w:t xml:space="preserve">nsonsten wäre auch eine </w:t>
      </w:r>
      <w:r>
        <w:rPr>
          <w:rFonts w:ascii="Calibri" w:hAnsi="Calibri" w:cs="Calibri"/>
          <w:color w:val="FF0000"/>
          <w:sz w:val="23"/>
          <w:szCs w:val="23"/>
        </w:rPr>
        <w:t>Überprüfung der Halsung auf Korrektheit nicht möglich.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Abmelden</w:t>
      </w:r>
    </w:p>
    <w:p w:rsidR="002B6235" w:rsidRDefault="002B6235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Nach dem Abmelden am Ende des letzten Transportes muss der Hund in Frei</w:t>
      </w:r>
      <w:r w:rsidR="002B6235">
        <w:rPr>
          <w:rFonts w:ascii="Calibri" w:hAnsi="Calibri" w:cs="Calibri"/>
          <w:color w:val="000000"/>
          <w:sz w:val="23"/>
          <w:szCs w:val="23"/>
        </w:rPr>
        <w:t xml:space="preserve">folge ca. 5 Schritte weggeführt </w:t>
      </w:r>
      <w:r>
        <w:rPr>
          <w:rFonts w:ascii="Calibri" w:hAnsi="Calibri" w:cs="Calibri"/>
          <w:color w:val="000000"/>
          <w:sz w:val="23"/>
          <w:szCs w:val="23"/>
        </w:rPr>
        <w:t xml:space="preserve">und in Grundstellung angeleint werden. Danach erfolgt ein </w:t>
      </w:r>
      <w:r w:rsidR="002B6235">
        <w:rPr>
          <w:rFonts w:ascii="Calibri" w:hAnsi="Calibri" w:cs="Calibri"/>
          <w:color w:val="000000"/>
          <w:sz w:val="23"/>
          <w:szCs w:val="23"/>
        </w:rPr>
        <w:t xml:space="preserve">kontrolliertes Führen </w:t>
      </w:r>
      <w:r>
        <w:rPr>
          <w:rFonts w:ascii="Calibri" w:hAnsi="Calibri" w:cs="Calibri"/>
          <w:color w:val="000000"/>
          <w:sz w:val="23"/>
          <w:szCs w:val="23"/>
        </w:rPr>
        <w:t>zum Besprechungsplatz.</w:t>
      </w:r>
    </w:p>
    <w:p w:rsidR="00B5587F" w:rsidRPr="002B6235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Für die Bewertung im Falle von deutlichen Ausführungsmängeln gibt es hier </w:t>
      </w:r>
      <w:r w:rsidR="002B6235">
        <w:rPr>
          <w:rFonts w:ascii="Calibri" w:hAnsi="Calibri" w:cs="Calibri"/>
          <w:color w:val="000000"/>
          <w:sz w:val="23"/>
          <w:szCs w:val="23"/>
        </w:rPr>
        <w:t xml:space="preserve">keine Vorgaben. Bis zur Klärung </w:t>
      </w:r>
      <w:r>
        <w:rPr>
          <w:rFonts w:ascii="Calibri" w:hAnsi="Calibri" w:cs="Calibri"/>
          <w:color w:val="000000"/>
          <w:sz w:val="23"/>
          <w:szCs w:val="23"/>
        </w:rPr>
        <w:t xml:space="preserve">soll die letzte Übung bis ein Prädikat entwertet werden. </w:t>
      </w:r>
      <w:r w:rsidRPr="002B6235">
        <w:rPr>
          <w:rFonts w:ascii="Calibri" w:hAnsi="Calibri" w:cs="Calibri"/>
          <w:b/>
          <w:color w:val="000000"/>
          <w:sz w:val="23"/>
          <w:szCs w:val="23"/>
        </w:rPr>
        <w:t>Es muss dabei b</w:t>
      </w:r>
      <w:r w:rsidR="002B6235" w:rsidRPr="002B6235">
        <w:rPr>
          <w:rFonts w:ascii="Calibri" w:hAnsi="Calibri" w:cs="Calibri"/>
          <w:b/>
          <w:color w:val="000000"/>
          <w:sz w:val="23"/>
          <w:szCs w:val="23"/>
        </w:rPr>
        <w:t xml:space="preserve">erücksichtig werden, dass es in </w:t>
      </w:r>
      <w:r w:rsidRPr="002B6235">
        <w:rPr>
          <w:rFonts w:ascii="Calibri" w:hAnsi="Calibri" w:cs="Calibri"/>
          <w:b/>
          <w:color w:val="000000"/>
          <w:sz w:val="23"/>
          <w:szCs w:val="23"/>
        </w:rPr>
        <w:t>diesen Phasen nicht um Präzision geht, sondern nur um kontrolliertes führen des Hundes.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Verlassen des Helfers während der Bewachungsphase</w:t>
      </w:r>
    </w:p>
    <w:p w:rsidR="002B6235" w:rsidRDefault="002B6235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- Vor der Richteranweisung zum Herantreten. Abbruch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TSB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ng</w:t>
      </w:r>
      <w:proofErr w:type="spellEnd"/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 Nach der Richteranweisung. Je nach Zeitpunkt liegt die Übung im Mangelhaft.</w:t>
      </w:r>
    </w:p>
    <w:p w:rsidR="00D175FE" w:rsidRDefault="00D175F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D175FE" w:rsidRDefault="00D175FE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D175FE">
        <w:rPr>
          <w:rFonts w:ascii="Calibri" w:hAnsi="Calibri" w:cs="Calibri"/>
          <w:noProof/>
          <w:color w:val="000000"/>
          <w:sz w:val="23"/>
          <w:szCs w:val="23"/>
          <w:lang w:eastAsia="de-DE"/>
        </w:rPr>
        <w:lastRenderedPageBreak/>
        <w:drawing>
          <wp:inline distT="0" distB="0" distL="0" distR="0">
            <wp:extent cx="5019675" cy="2819400"/>
            <wp:effectExtent l="0" t="0" r="952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235" w:rsidRDefault="002B6235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Revieren nach dem Helfer</w:t>
      </w:r>
    </w:p>
    <w:p w:rsidR="00B5587F" w:rsidRDefault="002B6235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 xml:space="preserve">In der Stufe IGP 1 wird der Hund direkt ins </w:t>
      </w:r>
      <w:proofErr w:type="spellStart"/>
      <w:r w:rsidR="00B5587F">
        <w:rPr>
          <w:rFonts w:ascii="Calibri" w:hAnsi="Calibri" w:cs="Calibri"/>
          <w:color w:val="000000"/>
          <w:sz w:val="23"/>
          <w:szCs w:val="23"/>
        </w:rPr>
        <w:t>Verbellversteck</w:t>
      </w:r>
      <w:proofErr w:type="spellEnd"/>
      <w:r w:rsidR="00B5587F">
        <w:rPr>
          <w:rFonts w:ascii="Calibri" w:hAnsi="Calibri" w:cs="Calibri"/>
          <w:color w:val="000000"/>
          <w:sz w:val="23"/>
          <w:szCs w:val="23"/>
        </w:rPr>
        <w:t xml:space="preserve"> geschickt</w:t>
      </w:r>
    </w:p>
    <w:p w:rsidR="00B5587F" w:rsidRDefault="002B6235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 xml:space="preserve">Sichtzeichen sind nur für das Einweisen zum Versteckt erlaubt. </w:t>
      </w:r>
      <w:r w:rsidR="00B5587F">
        <w:rPr>
          <w:rFonts w:ascii="Calibri-Bold" w:hAnsi="Calibri-Bold" w:cs="Calibri-Bold"/>
          <w:b/>
          <w:bCs/>
          <w:color w:val="FF0000"/>
          <w:sz w:val="23"/>
          <w:szCs w:val="23"/>
        </w:rPr>
        <w:t>Nicht für das Heranrufen</w:t>
      </w:r>
    </w:p>
    <w:p w:rsidR="00B5587F" w:rsidRDefault="002B6235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bidi="he-IL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  <w:lang w:bidi="he-IL"/>
        </w:rPr>
        <w:t>Beim Heranrufen kann zusätzlich zum Hörzeichen „Hier“ der Hunde</w:t>
      </w:r>
      <w:r>
        <w:rPr>
          <w:rFonts w:ascii="Calibri" w:hAnsi="Calibri" w:cs="Calibri"/>
          <w:color w:val="000000"/>
          <w:sz w:val="23"/>
          <w:szCs w:val="23"/>
          <w:lang w:bidi="he-IL"/>
        </w:rPr>
        <w:t xml:space="preserve">name benutzt werden, (steht nur </w:t>
      </w:r>
      <w:r w:rsidR="00B5587F">
        <w:rPr>
          <w:rFonts w:ascii="Calibri" w:hAnsi="Calibri" w:cs="Calibri"/>
          <w:color w:val="000000"/>
          <w:sz w:val="23"/>
          <w:szCs w:val="23"/>
        </w:rPr>
        <w:t>auf der Seite 13 der PO unter Hörzeichen). HZ und Hundename sind im Zusammen-hang zu geben.</w:t>
      </w:r>
    </w:p>
    <w:p w:rsidR="002B6235" w:rsidRDefault="002B6235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Nimmt der HF seinen Hund während des Revierens in eine Grund</w:t>
      </w:r>
      <w:r>
        <w:rPr>
          <w:rFonts w:ascii="Calibri" w:hAnsi="Calibri" w:cs="Calibri"/>
          <w:color w:val="000000"/>
          <w:sz w:val="23"/>
          <w:szCs w:val="23"/>
        </w:rPr>
        <w:t xml:space="preserve">stellung kann der Schutz-dienst </w:t>
      </w:r>
      <w:r w:rsidR="00B5587F">
        <w:rPr>
          <w:rFonts w:ascii="Calibri" w:hAnsi="Calibri" w:cs="Calibri"/>
          <w:color w:val="000000"/>
          <w:sz w:val="23"/>
          <w:szCs w:val="23"/>
        </w:rPr>
        <w:t>fortgesetzt werden, wenn sich der Hund wieder einsetzen lässt. Bewertung für das</w:t>
      </w:r>
    </w:p>
    <w:p w:rsidR="00B5587F" w:rsidRDefault="002B6235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Re</w:t>
      </w:r>
      <w:r w:rsidR="00B5587F">
        <w:rPr>
          <w:rFonts w:ascii="Calibri" w:hAnsi="Calibri" w:cs="Calibri"/>
          <w:color w:val="000000"/>
          <w:sz w:val="23"/>
          <w:szCs w:val="23"/>
        </w:rPr>
        <w:t>vieren 0 Punkte.</w:t>
      </w:r>
    </w:p>
    <w:p w:rsidR="002B6235" w:rsidRDefault="002B6235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Stellen und Verbellen</w:t>
      </w:r>
    </w:p>
    <w:p w:rsidR="00B5587F" w:rsidRDefault="002B6235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In allen Stufen ist die Wertigkeit der Übung auf 15 Punkte gestiegen.</w:t>
      </w:r>
    </w:p>
    <w:p w:rsidR="00B5587F" w:rsidRDefault="002B6235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 w:rsidRPr="002B6235">
        <w:rPr>
          <w:rFonts w:ascii="Calibri" w:hAnsi="Calibri" w:cs="Calibri"/>
          <w:color w:val="FF0000"/>
          <w:sz w:val="23"/>
          <w:szCs w:val="23"/>
        </w:rPr>
        <w:t>10</w:t>
      </w:r>
      <w:r w:rsidR="00B5587F">
        <w:rPr>
          <w:rFonts w:ascii="Calibri" w:hAnsi="Calibri" w:cs="Calibri"/>
          <w:color w:val="000000"/>
          <w:sz w:val="23"/>
          <w:szCs w:val="23"/>
        </w:rPr>
        <w:t xml:space="preserve"> Punkte für das </w:t>
      </w:r>
      <w:r w:rsidR="00B5587F" w:rsidRPr="002B6235">
        <w:rPr>
          <w:rFonts w:ascii="Calibri" w:hAnsi="Calibri" w:cs="Calibri"/>
          <w:color w:val="FF0000"/>
          <w:sz w:val="23"/>
          <w:szCs w:val="23"/>
        </w:rPr>
        <w:t>Stellen</w:t>
      </w:r>
      <w:r w:rsidR="00B5587F">
        <w:rPr>
          <w:rFonts w:ascii="Calibri" w:hAnsi="Calibri" w:cs="Calibri"/>
          <w:color w:val="000000"/>
          <w:sz w:val="23"/>
          <w:szCs w:val="23"/>
        </w:rPr>
        <w:t xml:space="preserve"> und </w:t>
      </w:r>
      <w:r w:rsidR="00B5587F" w:rsidRPr="002B6235">
        <w:rPr>
          <w:rFonts w:ascii="Calibri" w:hAnsi="Calibri" w:cs="Calibri"/>
          <w:b/>
          <w:sz w:val="23"/>
          <w:szCs w:val="23"/>
        </w:rPr>
        <w:t>5</w:t>
      </w:r>
      <w:r w:rsidR="00B5587F">
        <w:rPr>
          <w:rFonts w:ascii="Calibri" w:hAnsi="Calibri" w:cs="Calibri"/>
          <w:color w:val="000000"/>
          <w:sz w:val="23"/>
          <w:szCs w:val="23"/>
        </w:rPr>
        <w:t xml:space="preserve"> Punkte für das </w:t>
      </w:r>
      <w:r w:rsidR="00B5587F" w:rsidRPr="002B6235">
        <w:rPr>
          <w:rFonts w:ascii="Calibri" w:hAnsi="Calibri" w:cs="Calibri"/>
          <w:b/>
          <w:sz w:val="23"/>
          <w:szCs w:val="23"/>
        </w:rPr>
        <w:t>Verbellen</w:t>
      </w:r>
      <w:r w:rsidR="00B5587F">
        <w:rPr>
          <w:rFonts w:ascii="Calibri" w:hAnsi="Calibri" w:cs="Calibri"/>
          <w:color w:val="000000"/>
          <w:sz w:val="23"/>
          <w:szCs w:val="23"/>
        </w:rPr>
        <w:t>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Der Schwerpunkt liegt also auf das Ausdrucksverhalten beim Stell</w:t>
      </w:r>
      <w:r w:rsidR="002B6235">
        <w:rPr>
          <w:rFonts w:ascii="Calibri" w:hAnsi="Calibri" w:cs="Calibri"/>
          <w:color w:val="000000"/>
          <w:sz w:val="23"/>
          <w:szCs w:val="23"/>
        </w:rPr>
        <w:t xml:space="preserve">en. Hinweis auf die allgemeinen </w:t>
      </w:r>
      <w:r>
        <w:rPr>
          <w:rFonts w:ascii="Calibri" w:hAnsi="Calibri" w:cs="Calibri"/>
          <w:color w:val="000000"/>
          <w:sz w:val="23"/>
          <w:szCs w:val="23"/>
        </w:rPr>
        <w:t>Erklärungen</w:t>
      </w:r>
    </w:p>
    <w:p w:rsidR="00B5587F" w:rsidRPr="002B6235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FF0000"/>
          <w:sz w:val="23"/>
          <w:szCs w:val="23"/>
        </w:rPr>
      </w:pPr>
      <w:r w:rsidRPr="002B6235">
        <w:rPr>
          <w:rFonts w:ascii="Calibri" w:hAnsi="Calibri" w:cs="Calibri"/>
          <w:color w:val="FF0000"/>
          <w:sz w:val="23"/>
          <w:szCs w:val="23"/>
          <w:lang w:bidi="he-IL"/>
        </w:rPr>
        <w:t>„</w:t>
      </w:r>
      <w:r w:rsidRPr="002B6235">
        <w:rPr>
          <w:rFonts w:ascii="Calibri-Italic" w:hAnsi="Calibri-Italic" w:cs="Calibri-Italic"/>
          <w:i/>
          <w:iCs/>
          <w:color w:val="FF0000"/>
          <w:sz w:val="23"/>
          <w:szCs w:val="23"/>
        </w:rPr>
        <w:t>Der Hund muss den Eindruck vermitteln, jederzeit selbstbewusst die Ausei</w:t>
      </w:r>
      <w:r w:rsidR="002B6235">
        <w:rPr>
          <w:rFonts w:ascii="Calibri-Italic" w:hAnsi="Calibri-Italic" w:cs="Calibri-Italic"/>
          <w:i/>
          <w:iCs/>
          <w:color w:val="FF0000"/>
          <w:sz w:val="23"/>
          <w:szCs w:val="23"/>
        </w:rPr>
        <w:t xml:space="preserve">nandersetzung mit dem Helfer zu </w:t>
      </w:r>
      <w:r w:rsidRPr="002B6235">
        <w:rPr>
          <w:rFonts w:ascii="Calibri-Italic" w:hAnsi="Calibri-Italic" w:cs="Calibri-Italic"/>
          <w:i/>
          <w:iCs/>
          <w:color w:val="FF0000"/>
          <w:sz w:val="23"/>
          <w:szCs w:val="23"/>
          <w:lang w:bidi="he-IL"/>
        </w:rPr>
        <w:t>suchen.“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000000"/>
          <w:sz w:val="28"/>
          <w:szCs w:val="28"/>
        </w:rPr>
      </w:pPr>
    </w:p>
    <w:p w:rsidR="00B5587F" w:rsidRPr="002B6235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u w:val="single"/>
        </w:rPr>
      </w:pPr>
      <w:r w:rsidRPr="002B6235">
        <w:rPr>
          <w:rFonts w:ascii="Calibri" w:hAnsi="Calibri" w:cs="Calibri"/>
          <w:color w:val="000000"/>
          <w:sz w:val="28"/>
          <w:szCs w:val="28"/>
          <w:u w:val="single"/>
        </w:rPr>
        <w:t>Verlässt der Hund den Helfer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 Vor der Richteranweisung zum Herantreten darf der Hund noch einmal eingesetzt werden. Bewertung</w:t>
      </w:r>
      <w:r w:rsidR="002B6235">
        <w:rPr>
          <w:rFonts w:ascii="Calibri" w:hAnsi="Calibri" w:cs="Calibri"/>
          <w:color w:val="000000"/>
          <w:sz w:val="23"/>
          <w:szCs w:val="23"/>
        </w:rPr>
        <w:t>: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mangelhaft </w:t>
      </w:r>
      <w:r>
        <w:rPr>
          <w:rFonts w:ascii="Calibri-Bold" w:hAnsi="Calibri-Bold" w:cs="Calibri-Bold"/>
          <w:b/>
          <w:bCs/>
          <w:color w:val="000000"/>
          <w:sz w:val="23"/>
          <w:szCs w:val="23"/>
          <w:lang w:bidi="he-IL"/>
        </w:rPr>
        <w:t xml:space="preserve">–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Pkt</w:t>
      </w:r>
      <w:r>
        <w:rPr>
          <w:rFonts w:ascii="Calibri" w:hAnsi="Calibri" w:cs="Calibri"/>
          <w:color w:val="000000"/>
          <w:sz w:val="23"/>
          <w:szCs w:val="23"/>
        </w:rPr>
        <w:t>.</w:t>
      </w:r>
    </w:p>
    <w:p w:rsidR="002B6235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 Lässt er sich nicht wieder einsetzen, oder verlässt den Helfer erneut, erfolgt ein Abbruch.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FF0000"/>
          <w:sz w:val="23"/>
          <w:szCs w:val="23"/>
        </w:rPr>
        <w:t xml:space="preserve">0 Punkte TSB </w:t>
      </w:r>
      <w:proofErr w:type="spellStart"/>
      <w:r>
        <w:rPr>
          <w:rFonts w:ascii="Calibri" w:hAnsi="Calibri" w:cs="Calibri"/>
          <w:color w:val="FF0000"/>
          <w:sz w:val="23"/>
          <w:szCs w:val="23"/>
        </w:rPr>
        <w:t>ng</w:t>
      </w:r>
      <w:proofErr w:type="spellEnd"/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 Nach der RA zum Herantreten liegt die Übung Zeitpunktabhängig im entsprechenden Mangel-haft.</w:t>
      </w:r>
    </w:p>
    <w:p w:rsidR="00B5587F" w:rsidRDefault="002B6235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Beißt der Hund gleich ein und lässt nicht ab, erfolgt die LR Anweisung zum Herantreten an die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  <w:lang w:bidi="he-IL"/>
        </w:rPr>
        <w:t>Abrufposition. Mit dem einmaligen Hörzeichen „Aus“ und dem HZ „Hier“ (sind im Zusammen</w:t>
      </w:r>
      <w:r>
        <w:rPr>
          <w:rFonts w:ascii="Calibri" w:hAnsi="Calibri" w:cs="Calibri"/>
          <w:color w:val="000000"/>
          <w:sz w:val="23"/>
          <w:szCs w:val="23"/>
        </w:rPr>
        <w:t>-hang</w:t>
      </w:r>
      <w:r w:rsidR="002B6235">
        <w:rPr>
          <w:rFonts w:ascii="Calibri" w:hAnsi="Calibri" w:cs="Calibri"/>
          <w:color w:val="000000"/>
          <w:sz w:val="23"/>
          <w:szCs w:val="23"/>
        </w:rPr>
        <w:t xml:space="preserve"> zu </w:t>
      </w:r>
      <w:r>
        <w:rPr>
          <w:rFonts w:ascii="Calibri" w:hAnsi="Calibri" w:cs="Calibri"/>
          <w:color w:val="000000"/>
          <w:sz w:val="23"/>
          <w:szCs w:val="23"/>
        </w:rPr>
        <w:t>geben) muss der Hund zum HF kommen.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3"/>
          <w:szCs w:val="23"/>
        </w:rPr>
      </w:pPr>
      <w:r>
        <w:rPr>
          <w:rFonts w:ascii="Calibri-Bold" w:hAnsi="Calibri-Bold" w:cs="Calibri-Bold"/>
          <w:b/>
          <w:bCs/>
          <w:color w:val="FF0000"/>
          <w:sz w:val="23"/>
          <w:szCs w:val="23"/>
        </w:rPr>
        <w:t xml:space="preserve">Da der Hund in die Grundstellung gehen muss, ist die Vorgabe zu den HZ </w:t>
      </w:r>
      <w:r w:rsidR="002B6235">
        <w:rPr>
          <w:rFonts w:ascii="Calibri-Bold" w:hAnsi="Calibri-Bold" w:cs="Calibri-Bold"/>
          <w:b/>
          <w:bCs/>
          <w:color w:val="FF0000"/>
          <w:sz w:val="23"/>
          <w:szCs w:val="23"/>
        </w:rPr>
        <w:t xml:space="preserve">unlogisch. Bis zur Klärung darf </w:t>
      </w:r>
      <w:r>
        <w:rPr>
          <w:rFonts w:ascii="Calibri-Bold" w:hAnsi="Calibri-Bold" w:cs="Calibri-Bold"/>
          <w:b/>
          <w:bCs/>
          <w:color w:val="FF0000"/>
          <w:sz w:val="23"/>
          <w:szCs w:val="23"/>
          <w:lang w:bidi="he-IL"/>
        </w:rPr>
        <w:t>anstelle von Hier das HZ „Fuß“ gegeben werden.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3"/>
          <w:szCs w:val="23"/>
        </w:rPr>
      </w:pPr>
      <w:r>
        <w:rPr>
          <w:rFonts w:ascii="Calibri-Bold" w:hAnsi="Calibri-Bold" w:cs="Calibri-Bold"/>
          <w:b/>
          <w:bCs/>
          <w:color w:val="FF0000"/>
          <w:sz w:val="23"/>
          <w:szCs w:val="23"/>
        </w:rPr>
        <w:t>Bei der IGP-1 darf der Hund abgeholt werden. Deshalb gilt hier bis zur Klärung folgendes: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3"/>
          <w:szCs w:val="23"/>
          <w:lang w:bidi="he-IL"/>
        </w:rPr>
      </w:pPr>
      <w:r>
        <w:rPr>
          <w:rFonts w:ascii="Calibri-Bold" w:hAnsi="Calibri-Bold" w:cs="Calibri-Bold"/>
          <w:b/>
          <w:bCs/>
          <w:color w:val="FF0000"/>
          <w:sz w:val="23"/>
          <w:szCs w:val="23"/>
        </w:rPr>
        <w:lastRenderedPageBreak/>
        <w:t xml:space="preserve">Der HF tritt an seinen Hund, gibt das HZ </w:t>
      </w:r>
      <w:r>
        <w:rPr>
          <w:rFonts w:ascii="Calibri-Bold" w:hAnsi="Calibri-Bold" w:cs="Calibri-Bold"/>
          <w:b/>
          <w:bCs/>
          <w:color w:val="FF0000"/>
          <w:sz w:val="23"/>
          <w:szCs w:val="23"/>
          <w:lang w:bidi="he-IL"/>
        </w:rPr>
        <w:t>„Aus“ und „Sitz“ für in die Gru</w:t>
      </w:r>
      <w:r w:rsidR="002B6235">
        <w:rPr>
          <w:rFonts w:ascii="Calibri-Bold" w:hAnsi="Calibri-Bold" w:cs="Calibri-Bold"/>
          <w:b/>
          <w:bCs/>
          <w:color w:val="FF0000"/>
          <w:sz w:val="23"/>
          <w:szCs w:val="23"/>
          <w:lang w:bidi="he-IL"/>
        </w:rPr>
        <w:t xml:space="preserve">ndstellung nehmen. Nun darf der </w:t>
      </w:r>
      <w:r>
        <w:rPr>
          <w:rFonts w:ascii="Calibri-Bold" w:hAnsi="Calibri-Bold" w:cs="Calibri-Bold"/>
          <w:b/>
          <w:bCs/>
          <w:color w:val="FF0000"/>
          <w:sz w:val="23"/>
          <w:szCs w:val="23"/>
        </w:rPr>
        <w:t>Hund in Freifolge oder angeleint in die Abrufposition geführt werden.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Kommt der Hund, bzw. lässt sich in der Stufe 1 abholen, ist die Übung mangelhaft mit </w:t>
      </w:r>
      <w:r>
        <w:rPr>
          <w:rFonts w:ascii="Calibri" w:hAnsi="Calibri" w:cs="Calibri"/>
          <w:color w:val="000000"/>
          <w:sz w:val="23"/>
          <w:szCs w:val="23"/>
          <w:lang w:bidi="he-IL"/>
        </w:rPr>
        <w:t xml:space="preserve">– </w:t>
      </w:r>
      <w:r w:rsidR="002B6235">
        <w:rPr>
          <w:rFonts w:ascii="Calibri" w:hAnsi="Calibri" w:cs="Calibri"/>
          <w:color w:val="000000"/>
          <w:sz w:val="23"/>
          <w:szCs w:val="23"/>
        </w:rPr>
        <w:t xml:space="preserve">14 Punkten zu </w:t>
      </w:r>
      <w:r>
        <w:rPr>
          <w:rFonts w:ascii="Calibri" w:hAnsi="Calibri" w:cs="Calibri"/>
          <w:color w:val="000000"/>
          <w:sz w:val="23"/>
          <w:szCs w:val="23"/>
        </w:rPr>
        <w:t>bewerten.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Ansonsten Erfolgt eine Disqualifikation.</w:t>
      </w:r>
    </w:p>
    <w:p w:rsidR="00B5587F" w:rsidRDefault="002B6235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In der Stufe 1 kann der Hund in drei Varianten vom Helfer geholt werden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- 1. Abrufen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- 2. In Freifolge. Nach dem Herantreten darf der Hund vor dem Beginn der </w:t>
      </w:r>
      <w:r w:rsidR="002B6235">
        <w:rPr>
          <w:rFonts w:ascii="Calibri" w:hAnsi="Calibri" w:cs="Calibri"/>
          <w:color w:val="000000"/>
          <w:sz w:val="23"/>
          <w:szCs w:val="23"/>
        </w:rPr>
        <w:t xml:space="preserve">FF in die Grund-stellung </w:t>
      </w:r>
      <w:r>
        <w:rPr>
          <w:rFonts w:ascii="Calibri" w:hAnsi="Calibri" w:cs="Calibri"/>
          <w:color w:val="000000"/>
          <w:sz w:val="23"/>
          <w:szCs w:val="23"/>
        </w:rPr>
        <w:t>genommen werden.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- 3. In Leinenführigkeit abholen. Nach dem Herantreten darf der Hund vor dem Anleinen in die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Grundstellung genommen werden.</w:t>
      </w:r>
    </w:p>
    <w:p w:rsidR="002B6235" w:rsidRDefault="002B6235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Verhinderung eines Fluchtversuches des Helfers</w:t>
      </w:r>
    </w:p>
    <w:p w:rsidR="00B5587F" w:rsidRPr="002B6235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2B6235">
        <w:rPr>
          <w:rFonts w:ascii="Calibri" w:hAnsi="Calibri" w:cs="Calibri"/>
          <w:b/>
          <w:color w:val="000000"/>
          <w:sz w:val="23"/>
          <w:szCs w:val="23"/>
        </w:rPr>
        <w:t>Erhöhung der Wertigkeit in der Stufe 2 auf 15 Punkte</w:t>
      </w:r>
    </w:p>
    <w:p w:rsidR="00B5587F" w:rsidRDefault="002B6235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In der IGP-1 kann der Hund in Leinenführigkeit zum Ablagepunkt gefüh</w:t>
      </w:r>
      <w:r>
        <w:rPr>
          <w:rFonts w:ascii="Calibri" w:hAnsi="Calibri" w:cs="Calibri"/>
          <w:color w:val="000000"/>
          <w:sz w:val="23"/>
          <w:szCs w:val="23"/>
        </w:rPr>
        <w:t xml:space="preserve">rt werden. In der Grundstellung </w:t>
      </w:r>
      <w:r w:rsidR="00B5587F">
        <w:rPr>
          <w:rFonts w:ascii="Calibri" w:hAnsi="Calibri" w:cs="Calibri"/>
          <w:color w:val="000000"/>
          <w:sz w:val="23"/>
          <w:szCs w:val="23"/>
        </w:rPr>
        <w:t xml:space="preserve">erfolgt das </w:t>
      </w:r>
      <w:proofErr w:type="spellStart"/>
      <w:r w:rsidR="00B5587F">
        <w:rPr>
          <w:rFonts w:ascii="Calibri" w:hAnsi="Calibri" w:cs="Calibri"/>
          <w:color w:val="000000"/>
          <w:sz w:val="23"/>
          <w:szCs w:val="23"/>
        </w:rPr>
        <w:t>Ableinen</w:t>
      </w:r>
      <w:proofErr w:type="spellEnd"/>
      <w:r w:rsidR="00B5587F">
        <w:rPr>
          <w:rFonts w:ascii="Calibri" w:hAnsi="Calibri" w:cs="Calibri"/>
          <w:color w:val="000000"/>
          <w:sz w:val="23"/>
          <w:szCs w:val="23"/>
        </w:rPr>
        <w:t>.</w:t>
      </w:r>
    </w:p>
    <w:p w:rsidR="002B6235" w:rsidRDefault="002B6235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Abwehr eines Angriffes aus der Bewachungsphase</w:t>
      </w:r>
    </w:p>
    <w:p w:rsidR="00B5587F" w:rsidRPr="002B6235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2B6235">
        <w:rPr>
          <w:rFonts w:ascii="Calibri" w:hAnsi="Calibri" w:cs="Calibri"/>
          <w:b/>
          <w:color w:val="000000"/>
          <w:sz w:val="23"/>
          <w:szCs w:val="23"/>
        </w:rPr>
        <w:t>Änderung der Wertigkeit in der Stufe IGP-1 auf 30, und in der Stufe IGP-3 auf 15 Punkte.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Beenden der Übung</w:t>
      </w:r>
    </w:p>
    <w:p w:rsidR="00B5587F" w:rsidRPr="002B6235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2B6235">
        <w:rPr>
          <w:rFonts w:ascii="Calibri" w:hAnsi="Calibri" w:cs="Calibri"/>
          <w:b/>
          <w:color w:val="000000"/>
          <w:sz w:val="23"/>
          <w:szCs w:val="23"/>
        </w:rPr>
        <w:t xml:space="preserve">- </w:t>
      </w:r>
      <w:r w:rsidR="002B6235" w:rsidRPr="002B6235">
        <w:rPr>
          <w:rFonts w:ascii="Calibri" w:hAnsi="Calibri" w:cs="Calibri"/>
          <w:b/>
          <w:color w:val="000000"/>
          <w:sz w:val="23"/>
          <w:szCs w:val="23"/>
        </w:rPr>
        <w:t xml:space="preserve">Änderung nur in </w:t>
      </w:r>
      <w:r w:rsidRPr="002B6235">
        <w:rPr>
          <w:rFonts w:ascii="Calibri" w:hAnsi="Calibri" w:cs="Calibri"/>
          <w:b/>
          <w:color w:val="000000"/>
          <w:sz w:val="23"/>
          <w:szCs w:val="23"/>
        </w:rPr>
        <w:t>IGP-1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Nach dem Herantreten des HF kann der Hund alternativ für das Wegführ</w:t>
      </w:r>
      <w:r w:rsidR="002B6235">
        <w:rPr>
          <w:rFonts w:ascii="Calibri" w:hAnsi="Calibri" w:cs="Calibri"/>
          <w:color w:val="000000"/>
          <w:sz w:val="23"/>
          <w:szCs w:val="23"/>
        </w:rPr>
        <w:t xml:space="preserve">en zur Lauerstellung an-geleint </w:t>
      </w:r>
      <w:r>
        <w:rPr>
          <w:rFonts w:ascii="Calibri" w:hAnsi="Calibri" w:cs="Calibri"/>
          <w:color w:val="000000"/>
          <w:sz w:val="23"/>
          <w:szCs w:val="23"/>
        </w:rPr>
        <w:t>werden.</w:t>
      </w:r>
    </w:p>
    <w:p w:rsidR="002B6235" w:rsidRDefault="002B6235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Rückentransport</w:t>
      </w:r>
    </w:p>
    <w:p w:rsidR="00B5587F" w:rsidRDefault="002B6235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>Der Abstand beträgt nun ca. 8 Schritte</w:t>
      </w:r>
    </w:p>
    <w:p w:rsidR="00B5587F" w:rsidRDefault="002B6235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&gt;</w:t>
      </w:r>
      <w:r w:rsidR="00B5587F">
        <w:rPr>
          <w:rFonts w:ascii="Calibri" w:hAnsi="Calibri" w:cs="Calibri"/>
          <w:color w:val="000000"/>
          <w:sz w:val="23"/>
          <w:szCs w:val="23"/>
        </w:rPr>
        <w:t xml:space="preserve">In der </w:t>
      </w:r>
      <w:r w:rsidR="00B5587F" w:rsidRPr="00FB715D">
        <w:rPr>
          <w:rFonts w:ascii="Calibri" w:hAnsi="Calibri" w:cs="Calibri"/>
          <w:b/>
          <w:color w:val="000000"/>
          <w:sz w:val="23"/>
          <w:szCs w:val="23"/>
        </w:rPr>
        <w:t>IGP-2</w:t>
      </w:r>
      <w:r w:rsidR="00B5587F">
        <w:rPr>
          <w:rFonts w:ascii="Calibri" w:hAnsi="Calibri" w:cs="Calibri"/>
          <w:color w:val="000000"/>
          <w:sz w:val="23"/>
          <w:szCs w:val="23"/>
        </w:rPr>
        <w:t xml:space="preserve"> erfolgt im Anschluss der Übung </w:t>
      </w:r>
      <w:r w:rsidR="00B5587F" w:rsidRPr="00FB715D">
        <w:rPr>
          <w:rFonts w:ascii="Calibri" w:hAnsi="Calibri" w:cs="Calibri"/>
          <w:b/>
          <w:color w:val="000000"/>
          <w:sz w:val="23"/>
          <w:szCs w:val="23"/>
          <w:u w:val="single"/>
        </w:rPr>
        <w:t>kein</w:t>
      </w:r>
      <w:r w:rsidR="00B5587F">
        <w:rPr>
          <w:rFonts w:ascii="Calibri" w:hAnsi="Calibri" w:cs="Calibri"/>
          <w:color w:val="000000"/>
          <w:sz w:val="23"/>
          <w:szCs w:val="23"/>
        </w:rPr>
        <w:t xml:space="preserve"> Überfall mehr.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Am Ende des Rückentransportes, (LR Anweisung), schließt der Hundefü</w:t>
      </w:r>
      <w:r w:rsidR="00FB715D">
        <w:rPr>
          <w:rFonts w:ascii="Calibri" w:hAnsi="Calibri" w:cs="Calibri"/>
          <w:color w:val="000000"/>
          <w:sz w:val="23"/>
          <w:szCs w:val="23"/>
        </w:rPr>
        <w:t xml:space="preserve">hrer mit seinen Hund zum Helfer </w:t>
      </w:r>
      <w:r>
        <w:rPr>
          <w:rFonts w:ascii="Calibri" w:hAnsi="Calibri" w:cs="Calibri"/>
          <w:color w:val="000000"/>
          <w:sz w:val="23"/>
          <w:szCs w:val="23"/>
        </w:rPr>
        <w:t xml:space="preserve">auf, bleibt neben ihm stehen und nimmt ihm den Softstock ab. </w:t>
      </w:r>
      <w:r w:rsidR="00FB715D">
        <w:rPr>
          <w:rFonts w:ascii="Calibri" w:hAnsi="Calibri" w:cs="Calibri"/>
          <w:color w:val="000000"/>
          <w:sz w:val="23"/>
          <w:szCs w:val="23"/>
        </w:rPr>
        <w:t xml:space="preserve">Beim Stehenbleiben hat der Hund </w:t>
      </w:r>
      <w:r>
        <w:rPr>
          <w:rFonts w:ascii="Calibri" w:hAnsi="Calibri" w:cs="Calibri"/>
          <w:color w:val="000000"/>
          <w:sz w:val="23"/>
          <w:szCs w:val="23"/>
        </w:rPr>
        <w:t>selbstständig die Grundstellung einzunehmen. Danach erfolgt ein Seitentra</w:t>
      </w:r>
      <w:r w:rsidR="00FB715D">
        <w:rPr>
          <w:rFonts w:ascii="Calibri" w:hAnsi="Calibri" w:cs="Calibri"/>
          <w:color w:val="000000"/>
          <w:sz w:val="23"/>
          <w:szCs w:val="23"/>
        </w:rPr>
        <w:t xml:space="preserve">nsport über ca. 20 Schritte zum </w:t>
      </w:r>
      <w:r>
        <w:rPr>
          <w:rFonts w:ascii="Calibri" w:hAnsi="Calibri" w:cs="Calibri"/>
          <w:color w:val="000000"/>
          <w:sz w:val="23"/>
          <w:szCs w:val="23"/>
        </w:rPr>
        <w:t>LR.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000000"/>
          <w:sz w:val="24"/>
          <w:szCs w:val="24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Ausführungserklärung für den Beginn des Transportes: </w:t>
      </w:r>
      <w:r>
        <w:rPr>
          <w:rFonts w:ascii="Arial" w:hAnsi="Arial" w:cs="Arial"/>
          <w:color w:val="000000"/>
          <w:sz w:val="23"/>
          <w:szCs w:val="23"/>
        </w:rPr>
        <w:t>􀀃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Aus der Endgrundstellung der vorangegangenen Übung wird der</w:t>
      </w:r>
      <w:r w:rsidR="00FB715D">
        <w:rPr>
          <w:rFonts w:ascii="Calibri" w:hAnsi="Calibri" w:cs="Calibri"/>
          <w:color w:val="000000"/>
          <w:sz w:val="23"/>
          <w:szCs w:val="23"/>
        </w:rPr>
        <w:t xml:space="preserve"> Helfer durch den HF zum Zurücktreten </w:t>
      </w:r>
      <w:r>
        <w:rPr>
          <w:rFonts w:ascii="Calibri" w:hAnsi="Calibri" w:cs="Calibri"/>
          <w:color w:val="000000"/>
          <w:sz w:val="23"/>
          <w:szCs w:val="23"/>
        </w:rPr>
        <w:t>vom Hund und zum Umdrehen aufgefordert. Hat dieser die Position einge</w:t>
      </w:r>
      <w:r w:rsidR="00FB715D">
        <w:rPr>
          <w:rFonts w:ascii="Calibri" w:hAnsi="Calibri" w:cs="Calibri"/>
          <w:color w:val="000000"/>
          <w:sz w:val="23"/>
          <w:szCs w:val="23"/>
        </w:rPr>
        <w:t xml:space="preserve">nommen erfolgt die Aufforderung </w:t>
      </w:r>
      <w:r>
        <w:rPr>
          <w:rFonts w:ascii="Calibri" w:hAnsi="Calibri" w:cs="Calibri"/>
          <w:color w:val="000000"/>
          <w:sz w:val="23"/>
          <w:szCs w:val="23"/>
        </w:rPr>
        <w:t>zum Transportbeginn durch den HF.</w:t>
      </w:r>
    </w:p>
    <w:p w:rsidR="00FB715D" w:rsidRDefault="00FB715D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Überfall aus dem Rückentransport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Nur noch in der Stufe IGP-3</w:t>
      </w:r>
    </w:p>
    <w:p w:rsidR="00FB715D" w:rsidRDefault="00FB715D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>Angriff auf den Hund aus der Bewegung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color w:val="000000"/>
          <w:sz w:val="23"/>
          <w:szCs w:val="23"/>
        </w:rPr>
      </w:pPr>
    </w:p>
    <w:p w:rsidR="00B5587F" w:rsidRPr="00FB715D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FB715D">
        <w:rPr>
          <w:rFonts w:ascii="Calibri" w:hAnsi="Calibri" w:cs="Calibri"/>
          <w:b/>
          <w:color w:val="000000"/>
          <w:sz w:val="23"/>
          <w:szCs w:val="23"/>
        </w:rPr>
        <w:t>In der Stufe IGP-3 gibt es jetzt 15 statt 10 Punkte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Die ersten Vertreibungslaute werden gegeben, wenn der Helfer beginnt den Hund entgegen-zulaufen.</w:t>
      </w:r>
    </w:p>
    <w:p w:rsidR="00FB715D" w:rsidRDefault="00FB715D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</w:p>
    <w:p w:rsidR="00FB715D" w:rsidRDefault="00FB715D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</w:p>
    <w:p w:rsidR="00FB715D" w:rsidRDefault="00FB715D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</w:p>
    <w:p w:rsidR="00B5587F" w:rsidRPr="00FB715D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FB715D">
        <w:rPr>
          <w:rFonts w:ascii="Calibri" w:hAnsi="Calibri" w:cs="Calibri"/>
          <w:b/>
          <w:color w:val="000000"/>
          <w:sz w:val="23"/>
          <w:szCs w:val="23"/>
        </w:rPr>
        <w:lastRenderedPageBreak/>
        <w:t>IGP-1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bidi="he-IL"/>
        </w:rPr>
      </w:pPr>
      <w:r>
        <w:rPr>
          <w:rFonts w:ascii="Calibri" w:hAnsi="Calibri" w:cs="Calibri"/>
          <w:color w:val="000000"/>
          <w:sz w:val="23"/>
          <w:szCs w:val="23"/>
          <w:lang w:bidi="he-IL"/>
        </w:rPr>
        <w:t>Der Hund wird nach dem Ende der Übung „Abwehr eines Angriffes aus de</w:t>
      </w:r>
      <w:r w:rsidR="00FB715D">
        <w:rPr>
          <w:rFonts w:ascii="Calibri" w:hAnsi="Calibri" w:cs="Calibri"/>
          <w:color w:val="000000"/>
          <w:sz w:val="23"/>
          <w:szCs w:val="23"/>
          <w:lang w:bidi="he-IL"/>
        </w:rPr>
        <w:t xml:space="preserve">r Bewachungsphase“ ca. 30 Meter </w:t>
      </w:r>
      <w:r>
        <w:rPr>
          <w:rFonts w:ascii="Calibri" w:hAnsi="Calibri" w:cs="Calibri"/>
          <w:color w:val="000000"/>
          <w:sz w:val="23"/>
          <w:szCs w:val="23"/>
          <w:lang w:bidi="he-IL"/>
        </w:rPr>
        <w:t>in Freifolge oder Leinenführigkeit zur Lauerstellung geführt und mit dem</w:t>
      </w:r>
      <w:r w:rsidR="00FB715D">
        <w:rPr>
          <w:rFonts w:ascii="Calibri" w:hAnsi="Calibri" w:cs="Calibri"/>
          <w:color w:val="000000"/>
          <w:sz w:val="23"/>
          <w:szCs w:val="23"/>
          <w:lang w:bidi="he-IL"/>
        </w:rPr>
        <w:t xml:space="preserve"> HZ „Sitz“ in die Grundstellung </w:t>
      </w:r>
      <w:r>
        <w:rPr>
          <w:rFonts w:ascii="Calibri" w:hAnsi="Calibri" w:cs="Calibri"/>
          <w:color w:val="000000"/>
          <w:sz w:val="23"/>
          <w:szCs w:val="23"/>
        </w:rPr>
        <w:t xml:space="preserve">genommen. Dann wird der Hund gegebenenfalls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abgeleint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Der Helfer bleibt an dem Punkt, wo die vorrangegangene Übung beendet </w:t>
      </w:r>
      <w:r w:rsidR="00FB715D">
        <w:rPr>
          <w:rFonts w:ascii="Calibri" w:hAnsi="Calibri" w:cs="Calibri"/>
          <w:color w:val="000000"/>
          <w:sz w:val="23"/>
          <w:szCs w:val="23"/>
        </w:rPr>
        <w:t xml:space="preserve">wurde, stehen. Von hier erfolgt </w:t>
      </w:r>
      <w:r>
        <w:rPr>
          <w:rFonts w:ascii="Calibri" w:hAnsi="Calibri" w:cs="Calibri"/>
          <w:color w:val="000000"/>
          <w:sz w:val="23"/>
          <w:szCs w:val="23"/>
        </w:rPr>
        <w:t>der Angriff aus der Bewegung.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Nach dem Herantreten des HF kann die Entwaffnung und der Seitentransport alternativ auch in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Leinenführigkeit gezeigt werden.</w:t>
      </w:r>
    </w:p>
    <w:p w:rsidR="00B5587F" w:rsidRPr="00FB715D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FB715D">
        <w:rPr>
          <w:rFonts w:ascii="Calibri" w:hAnsi="Calibri" w:cs="Calibri"/>
          <w:b/>
          <w:color w:val="000000"/>
          <w:sz w:val="23"/>
          <w:szCs w:val="23"/>
        </w:rPr>
        <w:t>IGP-2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Der Ablauf ist wie in der IGP-1, nur der Hund muss in Freifolge zur Lauers</w:t>
      </w:r>
      <w:r w:rsidR="00FB715D">
        <w:rPr>
          <w:rFonts w:ascii="Calibri" w:hAnsi="Calibri" w:cs="Calibri"/>
          <w:color w:val="000000"/>
          <w:sz w:val="23"/>
          <w:szCs w:val="23"/>
        </w:rPr>
        <w:t xml:space="preserve">tellung geführt werden, und die </w:t>
      </w:r>
      <w:r>
        <w:rPr>
          <w:rFonts w:ascii="Calibri" w:hAnsi="Calibri" w:cs="Calibri"/>
          <w:color w:val="000000"/>
          <w:sz w:val="23"/>
          <w:szCs w:val="23"/>
        </w:rPr>
        <w:t>Distanz ist ca. 40 Meter.</w:t>
      </w:r>
    </w:p>
    <w:p w:rsidR="00B5587F" w:rsidRPr="00FB715D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FB715D">
        <w:rPr>
          <w:rFonts w:ascii="Calibri" w:hAnsi="Calibri" w:cs="Calibri"/>
          <w:b/>
          <w:color w:val="000000"/>
          <w:sz w:val="23"/>
          <w:szCs w:val="23"/>
        </w:rPr>
        <w:t>IGP-3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Keine Änderung</w:t>
      </w:r>
    </w:p>
    <w:p w:rsidR="00FB715D" w:rsidRDefault="00FB715D" w:rsidP="00B5587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8"/>
          <w:szCs w:val="28"/>
        </w:rPr>
      </w:pP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-Bold" w:hAnsi="Cambria-Bold" w:cs="Cambria-Bold"/>
          <w:b/>
          <w:bCs/>
          <w:color w:val="000000"/>
          <w:sz w:val="28"/>
          <w:szCs w:val="28"/>
        </w:rPr>
        <w:t xml:space="preserve">Abwehr eines Angriffes aus der Bewachungsphase </w:t>
      </w:r>
      <w:r>
        <w:rPr>
          <w:rFonts w:ascii="Cambria" w:hAnsi="Cambria" w:cs="Cambria"/>
          <w:color w:val="000000"/>
          <w:sz w:val="28"/>
          <w:szCs w:val="28"/>
        </w:rPr>
        <w:t>/ Beenden der Abteilung C</w:t>
      </w:r>
    </w:p>
    <w:p w:rsidR="00B5587F" w:rsidRDefault="00B5587F" w:rsidP="00B5587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Der Abschließende Angriff erfolgt jetzt auch in der IGP-2, aber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ohne Stockbelastungstest.</w:t>
      </w:r>
    </w:p>
    <w:p w:rsidR="007D1678" w:rsidRDefault="00B5587F" w:rsidP="00B5587F">
      <w:pPr>
        <w:rPr>
          <w:rFonts w:ascii="Arial" w:hAnsi="Arial"/>
          <w:sz w:val="16"/>
          <w:szCs w:val="16"/>
        </w:rPr>
      </w:pPr>
      <w:r>
        <w:rPr>
          <w:rFonts w:ascii="Calibri" w:hAnsi="Calibri" w:cs="Calibri"/>
          <w:color w:val="000000"/>
          <w:sz w:val="23"/>
          <w:szCs w:val="23"/>
        </w:rPr>
        <w:t>In der Stufe IGP-3 gibt es nur noch</w:t>
      </w:r>
      <w:r w:rsidRPr="00FB715D">
        <w:rPr>
          <w:rFonts w:ascii="Calibri" w:hAnsi="Calibri" w:cs="Calibri"/>
          <w:b/>
          <w:color w:val="000000"/>
          <w:sz w:val="23"/>
          <w:szCs w:val="23"/>
        </w:rPr>
        <w:t xml:space="preserve"> 15</w:t>
      </w:r>
      <w:r>
        <w:rPr>
          <w:rFonts w:ascii="Calibri" w:hAnsi="Calibri" w:cs="Calibri"/>
          <w:color w:val="000000"/>
          <w:sz w:val="23"/>
          <w:szCs w:val="23"/>
        </w:rPr>
        <w:t xml:space="preserve"> Punkte. Ansonsten keine Änderung.</w:t>
      </w:r>
    </w:p>
    <w:p w:rsidR="007D1678" w:rsidRDefault="007D1678" w:rsidP="007D1678">
      <w:pPr>
        <w:rPr>
          <w:rFonts w:ascii="Arial" w:hAnsi="Arial"/>
          <w:sz w:val="16"/>
          <w:szCs w:val="16"/>
        </w:rPr>
      </w:pPr>
    </w:p>
    <w:p w:rsidR="007D1678" w:rsidRDefault="007D1678" w:rsidP="007D1678">
      <w:pPr>
        <w:rPr>
          <w:rFonts w:ascii="Arial" w:hAnsi="Arial"/>
          <w:sz w:val="16"/>
          <w:szCs w:val="16"/>
        </w:rPr>
      </w:pPr>
    </w:p>
    <w:p w:rsidR="007D1678" w:rsidRDefault="007D1678" w:rsidP="007D1678">
      <w:pPr>
        <w:rPr>
          <w:rFonts w:ascii="Arial" w:hAnsi="Arial"/>
          <w:sz w:val="16"/>
          <w:szCs w:val="16"/>
        </w:rPr>
      </w:pPr>
    </w:p>
    <w:p w:rsidR="007D1678" w:rsidRDefault="007D1678" w:rsidP="007D1678">
      <w:pPr>
        <w:rPr>
          <w:rFonts w:ascii="Arial" w:hAnsi="Arial"/>
          <w:sz w:val="16"/>
          <w:szCs w:val="16"/>
        </w:rPr>
      </w:pPr>
    </w:p>
    <w:p w:rsidR="007D1678" w:rsidRDefault="007D1678" w:rsidP="007D1678">
      <w:pPr>
        <w:rPr>
          <w:rFonts w:ascii="Arial" w:hAnsi="Arial"/>
          <w:sz w:val="16"/>
          <w:szCs w:val="16"/>
        </w:rPr>
      </w:pPr>
    </w:p>
    <w:p w:rsidR="007D1678" w:rsidRDefault="007D1678" w:rsidP="007D1678">
      <w:pPr>
        <w:rPr>
          <w:rFonts w:ascii="Arial" w:hAnsi="Arial"/>
          <w:sz w:val="16"/>
          <w:szCs w:val="16"/>
        </w:rPr>
      </w:pPr>
    </w:p>
    <w:p w:rsidR="007D1678" w:rsidRDefault="007D1678" w:rsidP="007D1678">
      <w:pPr>
        <w:rPr>
          <w:rFonts w:ascii="Arial" w:hAnsi="Arial"/>
          <w:sz w:val="16"/>
          <w:szCs w:val="16"/>
        </w:rPr>
      </w:pPr>
    </w:p>
    <w:p w:rsidR="007D1678" w:rsidRDefault="007D1678" w:rsidP="007D1678">
      <w:pPr>
        <w:rPr>
          <w:rFonts w:ascii="Arial" w:hAnsi="Arial"/>
          <w:sz w:val="16"/>
          <w:szCs w:val="16"/>
        </w:rPr>
      </w:pPr>
    </w:p>
    <w:p w:rsidR="007D1678" w:rsidRDefault="007D1678" w:rsidP="007D1678">
      <w:pPr>
        <w:rPr>
          <w:rFonts w:ascii="Arial" w:hAnsi="Arial"/>
          <w:sz w:val="16"/>
          <w:szCs w:val="16"/>
        </w:rPr>
      </w:pPr>
    </w:p>
    <w:p w:rsidR="007D1678" w:rsidRDefault="007D1678" w:rsidP="007D1678">
      <w:pPr>
        <w:rPr>
          <w:rFonts w:ascii="Arial" w:hAnsi="Arial"/>
          <w:sz w:val="16"/>
          <w:szCs w:val="16"/>
        </w:rPr>
      </w:pPr>
    </w:p>
    <w:p w:rsidR="007D1678" w:rsidRDefault="007D1678" w:rsidP="007D1678">
      <w:pPr>
        <w:rPr>
          <w:rFonts w:ascii="Arial" w:hAnsi="Arial"/>
          <w:szCs w:val="16"/>
        </w:rPr>
      </w:pPr>
      <w:r>
        <w:rPr>
          <w:rFonts w:ascii="Arial" w:hAnsi="Arial"/>
          <w:szCs w:val="16"/>
        </w:rPr>
        <w:t>Thomas Müller</w:t>
      </w:r>
    </w:p>
    <w:p w:rsidR="007D1678" w:rsidRDefault="007D1678" w:rsidP="007D1678">
      <w:pPr>
        <w:rPr>
          <w:rFonts w:ascii="Arial" w:hAnsi="Arial"/>
          <w:szCs w:val="16"/>
        </w:rPr>
      </w:pPr>
      <w:r>
        <w:rPr>
          <w:rFonts w:ascii="Arial" w:hAnsi="Arial"/>
          <w:szCs w:val="16"/>
        </w:rPr>
        <w:t>Leistungsrichterobmann RSV2000</w:t>
      </w:r>
    </w:p>
    <w:p w:rsidR="004F1BB0" w:rsidRDefault="007D1678" w:rsidP="007D1678">
      <w:r>
        <w:object w:dxaOrig="3435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84pt" o:ole="">
            <v:imagedata r:id="rId14" o:title=""/>
          </v:shape>
          <o:OLEObject Type="Embed" ProgID="PBrush" ShapeID="_x0000_i1025" DrawAspect="Content" ObjectID="_1613295919" r:id="rId15"/>
        </w:object>
      </w:r>
      <w:bookmarkStart w:id="0" w:name="_GoBack"/>
      <w:bookmarkEnd w:id="0"/>
    </w:p>
    <w:sectPr w:rsidR="004F1B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2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CB3"/>
    <w:multiLevelType w:val="hybridMultilevel"/>
    <w:tmpl w:val="D3DA0250"/>
    <w:lvl w:ilvl="0" w:tplc="F288F72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774E3"/>
    <w:multiLevelType w:val="hybridMultilevel"/>
    <w:tmpl w:val="4AD67B52"/>
    <w:lvl w:ilvl="0" w:tplc="A16AE7E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4710D"/>
    <w:multiLevelType w:val="hybridMultilevel"/>
    <w:tmpl w:val="E550B1F8"/>
    <w:lvl w:ilvl="0" w:tplc="E2DEF34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35948"/>
    <w:multiLevelType w:val="hybridMultilevel"/>
    <w:tmpl w:val="E4C60F5C"/>
    <w:lvl w:ilvl="0" w:tplc="7F647F1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B6D73"/>
    <w:multiLevelType w:val="hybridMultilevel"/>
    <w:tmpl w:val="BAC21770"/>
    <w:lvl w:ilvl="0" w:tplc="6D085A1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A0DE5"/>
    <w:multiLevelType w:val="hybridMultilevel"/>
    <w:tmpl w:val="FEA23FB0"/>
    <w:lvl w:ilvl="0" w:tplc="1D92D6B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78"/>
    <w:rsid w:val="00124CCB"/>
    <w:rsid w:val="002B6235"/>
    <w:rsid w:val="00325B2E"/>
    <w:rsid w:val="00381F2E"/>
    <w:rsid w:val="004F1BB0"/>
    <w:rsid w:val="00705BA6"/>
    <w:rsid w:val="007D1678"/>
    <w:rsid w:val="00871DBA"/>
    <w:rsid w:val="00A126E2"/>
    <w:rsid w:val="00B5587F"/>
    <w:rsid w:val="00D175FE"/>
    <w:rsid w:val="00FB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66770-1FF5-486C-949C-CE30CEBD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7D1678"/>
    <w:rPr>
      <w:color w:val="0000FF"/>
      <w:u w:val="single"/>
    </w:rPr>
  </w:style>
  <w:style w:type="character" w:customStyle="1" w:styleId="E-MailFormatvorlage16">
    <w:name w:val="E-MailFormatvorlage16"/>
    <w:semiHidden/>
    <w:rsid w:val="007D167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381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sv2000.de" TargetMode="External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5" Type="http://schemas.openxmlformats.org/officeDocument/2006/relationships/oleObject" Target="embeddings/oleObject1.bin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3282</Words>
  <Characters>20677</Characters>
  <Application>Microsoft Office Word</Application>
  <DocSecurity>0</DocSecurity>
  <Lines>172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Terex EUC</Company>
  <LinksUpToDate>false</LinksUpToDate>
  <CharactersWithSpaces>23912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Müller</dc:creator>
  <cp:keywords/>
  <dc:description/>
  <cp:lastModifiedBy>Thomas Müller</cp:lastModifiedBy>
  <cp:revision>5</cp:revision>
  <dcterms:created xsi:type="dcterms:W3CDTF">2019-03-05T08:37:00Z</dcterms:created>
  <dcterms:modified xsi:type="dcterms:W3CDTF">2019-03-05T11:59:00Z</dcterms:modified>
</cp:coreProperties>
</file>